
<file path=[Content_Types].xml><?xml version="1.0" encoding="utf-8"?>
<Types xmlns="http://schemas.openxmlformats.org/package/2006/content-type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A3FD7" w14:textId="2063914D" w:rsidR="006A2481" w:rsidRDefault="00C7600C">
      <w:pPr>
        <w:spacing w:beforeLines="100" w:before="312" w:afterLines="100" w:after="312"/>
        <w:jc w:val="center"/>
        <w:rPr>
          <w:rFonts w:ascii="宋体" w:hAnsi="宋体"/>
          <w:b/>
          <w:sz w:val="32"/>
          <w:szCs w:val="32"/>
        </w:rPr>
      </w:pPr>
      <w:bookmarkStart w:id="0" w:name="_Toc52979492"/>
      <w:r>
        <w:rPr>
          <w:rFonts w:ascii="宋体" w:hAnsi="宋体" w:hint="eastAsia"/>
          <w:b/>
          <w:sz w:val="32"/>
          <w:szCs w:val="32"/>
        </w:rPr>
        <w:t>SD</w:t>
      </w:r>
      <w:r w:rsidR="00543BD5">
        <w:rPr>
          <w:rFonts w:ascii="宋体" w:hAnsi="宋体"/>
          <w:b/>
          <w:sz w:val="32"/>
          <w:szCs w:val="32"/>
        </w:rPr>
        <w:t>-WRT-FLASH</w:t>
      </w:r>
      <w:r w:rsidR="001D067A">
        <w:rPr>
          <w:rFonts w:ascii="宋体" w:hAnsi="宋体"/>
          <w:b/>
          <w:sz w:val="32"/>
          <w:szCs w:val="32"/>
        </w:rPr>
        <w:t xml:space="preserve"> </w:t>
      </w:r>
      <w:r w:rsidR="001D067A">
        <w:rPr>
          <w:rFonts w:ascii="宋体" w:hAnsi="宋体" w:hint="eastAsia"/>
          <w:b/>
          <w:sz w:val="32"/>
          <w:szCs w:val="32"/>
        </w:rPr>
        <w:t>User</w:t>
      </w:r>
      <w:r w:rsidR="001D067A">
        <w:rPr>
          <w:rFonts w:ascii="宋体" w:hAnsi="宋体"/>
          <w:b/>
          <w:sz w:val="32"/>
          <w:szCs w:val="32"/>
        </w:rPr>
        <w:t xml:space="preserve"> </w:t>
      </w:r>
      <w:r w:rsidR="001D067A">
        <w:rPr>
          <w:rFonts w:ascii="宋体" w:hAnsi="宋体" w:hint="eastAsia"/>
          <w:b/>
          <w:sz w:val="32"/>
          <w:szCs w:val="32"/>
        </w:rPr>
        <w:t>Manual</w:t>
      </w:r>
    </w:p>
    <w:p w14:paraId="34E55A71" w14:textId="77777777" w:rsidR="00126B40" w:rsidRDefault="00126B40">
      <w:pPr>
        <w:pStyle w:val="ab"/>
        <w:spacing w:before="0" w:beforeAutospacing="0" w:after="0" w:afterAutospacing="0" w:line="276" w:lineRule="auto"/>
        <w:rPr>
          <w:rFonts w:cs="宋体"/>
          <w:color w:val="000000"/>
          <w:lang w:bidi="ar"/>
        </w:rPr>
      </w:pPr>
      <w:r w:rsidRPr="00126B40">
        <w:rPr>
          <w:sz w:val="21"/>
          <w:szCs w:val="21"/>
        </w:rPr>
        <w:t>Document No.:</w:t>
      </w:r>
      <w:r w:rsidR="00C7600C">
        <w:rPr>
          <w:rFonts w:hint="eastAsia"/>
          <w:sz w:val="21"/>
          <w:szCs w:val="21"/>
        </w:rPr>
        <w:tab/>
      </w:r>
      <w:r w:rsidR="00C7600C">
        <w:rPr>
          <w:rFonts w:hint="eastAsia"/>
          <w:sz w:val="21"/>
          <w:szCs w:val="21"/>
        </w:rPr>
        <w:tab/>
      </w:r>
      <w:r w:rsidR="00C7600C">
        <w:rPr>
          <w:rFonts w:hint="eastAsia"/>
          <w:sz w:val="21"/>
          <w:szCs w:val="21"/>
        </w:rPr>
        <w:tab/>
      </w:r>
      <w:r w:rsidR="00C7600C">
        <w:rPr>
          <w:rFonts w:hint="eastAsia"/>
          <w:sz w:val="21"/>
          <w:szCs w:val="21"/>
        </w:rPr>
        <w:tab/>
        <w:t xml:space="preserve">                  </w:t>
      </w:r>
      <w:r>
        <w:rPr>
          <w:rFonts w:cs="宋体"/>
          <w:color w:val="000000"/>
          <w:lang w:bidi="ar"/>
        </w:rPr>
        <w:t>Version: v0.18</w:t>
      </w:r>
    </w:p>
    <w:p w14:paraId="11EFF998" w14:textId="29526139" w:rsidR="006A2481" w:rsidRDefault="00126B40">
      <w:pPr>
        <w:pStyle w:val="ab"/>
        <w:spacing w:before="0" w:beforeAutospacing="0" w:after="0" w:afterAutospacing="0" w:line="276" w:lineRule="auto"/>
        <w:rPr>
          <w:sz w:val="21"/>
          <w:szCs w:val="21"/>
        </w:rPr>
      </w:pPr>
      <w:r>
        <w:rPr>
          <w:rFonts w:cs="宋体"/>
          <w:color w:val="000000"/>
          <w:lang w:bidi="ar"/>
        </w:rPr>
        <w:t xml:space="preserve">Author: </w:t>
      </w:r>
      <w:r w:rsidR="00212381">
        <w:rPr>
          <w:rFonts w:cs="宋体"/>
          <w:color w:val="000000"/>
          <w:lang w:bidi="ar"/>
        </w:rPr>
        <w:t>Wu Peisi</w:t>
      </w:r>
      <w:r w:rsidR="00C7600C">
        <w:rPr>
          <w:rFonts w:hint="eastAsia"/>
          <w:sz w:val="21"/>
          <w:szCs w:val="21"/>
        </w:rPr>
        <w:t xml:space="preserve">                    </w:t>
      </w:r>
      <w:r w:rsidR="00C7600C">
        <w:rPr>
          <w:sz w:val="21"/>
          <w:szCs w:val="21"/>
        </w:rPr>
        <w:t xml:space="preserve">     </w:t>
      </w:r>
      <w:r>
        <w:rPr>
          <w:sz w:val="21"/>
          <w:szCs w:val="21"/>
        </w:rPr>
        <w:t xml:space="preserve"> </w:t>
      </w:r>
      <w:r w:rsidR="00212381">
        <w:rPr>
          <w:sz w:val="21"/>
          <w:szCs w:val="21"/>
        </w:rPr>
        <w:t xml:space="preserve">  </w:t>
      </w:r>
      <w:r>
        <w:rPr>
          <w:rFonts w:cs="宋体"/>
          <w:color w:val="000000"/>
          <w:lang w:bidi="ar"/>
        </w:rPr>
        <w:t>Reviewer:</w:t>
      </w:r>
      <w:r w:rsidR="00C7600C">
        <w:rPr>
          <w:rFonts w:hint="eastAsia"/>
          <w:sz w:val="21"/>
          <w:szCs w:val="21"/>
        </w:rPr>
        <w:t xml:space="preserve"> </w:t>
      </w:r>
      <w:r w:rsidR="00212381">
        <w:rPr>
          <w:sz w:val="21"/>
          <w:szCs w:val="21"/>
        </w:rPr>
        <w:t xml:space="preserve">Chen </w:t>
      </w:r>
      <w:r w:rsidR="00BB7CA2">
        <w:rPr>
          <w:sz w:val="21"/>
          <w:szCs w:val="21"/>
        </w:rPr>
        <w:t>J</w:t>
      </w:r>
      <w:r w:rsidR="00212381">
        <w:rPr>
          <w:sz w:val="21"/>
          <w:szCs w:val="21"/>
        </w:rPr>
        <w:t>ibin</w:t>
      </w:r>
    </w:p>
    <w:p w14:paraId="3E46F191" w14:textId="463BA5AF" w:rsidR="006A2481" w:rsidRDefault="00126B40">
      <w:pPr>
        <w:pStyle w:val="ab"/>
        <w:spacing w:before="0" w:beforeAutospacing="0" w:after="0" w:afterAutospacing="0" w:line="276" w:lineRule="auto"/>
        <w:rPr>
          <w:sz w:val="21"/>
          <w:szCs w:val="21"/>
        </w:rPr>
      </w:pPr>
      <w:r>
        <w:rPr>
          <w:rFonts w:cs="宋体"/>
          <w:color w:val="000000"/>
          <w:lang w:bidi="ar"/>
        </w:rPr>
        <w:t>Approved by:</w:t>
      </w:r>
      <w:r w:rsidR="00C7600C">
        <w:rPr>
          <w:sz w:val="21"/>
          <w:szCs w:val="21"/>
        </w:rPr>
        <w:tab/>
      </w:r>
      <w:r w:rsidR="00C7600C">
        <w:rPr>
          <w:rFonts w:hint="eastAsia"/>
          <w:sz w:val="21"/>
          <w:szCs w:val="21"/>
        </w:rPr>
        <w:t xml:space="preserve">                      </w:t>
      </w:r>
      <w:r w:rsidR="00C7600C">
        <w:rPr>
          <w:rFonts w:hint="eastAsia"/>
          <w:sz w:val="21"/>
          <w:szCs w:val="21"/>
        </w:rPr>
        <w:tab/>
        <w:t xml:space="preserve"> </w:t>
      </w:r>
      <w:r w:rsidR="00C7600C">
        <w:rPr>
          <w:sz w:val="21"/>
          <w:szCs w:val="21"/>
        </w:rPr>
        <w:t xml:space="preserve">     </w:t>
      </w:r>
      <w:r>
        <w:rPr>
          <w:rFonts w:cs="宋体"/>
          <w:color w:val="000000"/>
          <w:lang w:bidi="ar"/>
        </w:rPr>
        <w:t>Date: 2026-05-1</w:t>
      </w:r>
      <w:r w:rsidR="00212381">
        <w:rPr>
          <w:rFonts w:cs="宋体"/>
          <w:color w:val="000000"/>
          <w:lang w:bidi="ar"/>
        </w:rPr>
        <w:t>8</w:t>
      </w:r>
    </w:p>
    <w:bookmarkEnd w:id="0"/>
    <w:p w14:paraId="42AE2E1A" w14:textId="77777777" w:rsidR="006A2481" w:rsidRDefault="006A2481">
      <w:pPr>
        <w:jc w:val="center"/>
        <w:rPr>
          <w:b/>
          <w:szCs w:val="21"/>
        </w:rPr>
      </w:pPr>
    </w:p>
    <w:p w14:paraId="51BC047A" w14:textId="77777777" w:rsidR="0027030E" w:rsidRDefault="00C7600C">
      <w:pPr>
        <w:jc w:val="center"/>
        <w:rPr>
          <w:noProof/>
        </w:rPr>
      </w:pPr>
      <w:r>
        <w:rPr>
          <w:b/>
          <w:sz w:val="44"/>
          <w:szCs w:val="44"/>
        </w:rPr>
        <w:br w:type="page"/>
      </w:r>
      <w:r w:rsidR="00126B40" w:rsidRPr="00126B40">
        <w:rPr>
          <w:b/>
          <w:sz w:val="44"/>
          <w:szCs w:val="44"/>
        </w:rPr>
        <w:lastRenderedPageBreak/>
        <w:t xml:space="preserve">Contents </w:t>
      </w:r>
      <w:r>
        <w:rPr>
          <w:b/>
          <w:sz w:val="44"/>
          <w:szCs w:val="44"/>
        </w:rPr>
        <w:fldChar w:fldCharType="begin"/>
      </w:r>
      <w:r>
        <w:rPr>
          <w:b/>
          <w:sz w:val="44"/>
          <w:szCs w:val="44"/>
        </w:rPr>
        <w:instrText xml:space="preserve"> TOC \o "1-3" \h \z \u </w:instrText>
      </w:r>
      <w:r>
        <w:rPr>
          <w:b/>
          <w:sz w:val="44"/>
          <w:szCs w:val="44"/>
        </w:rPr>
        <w:fldChar w:fldCharType="separate"/>
      </w:r>
    </w:p>
    <w:p w14:paraId="350496AF" w14:textId="293E3B87"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62" w:history="1">
        <w:r w:rsidR="0027030E" w:rsidRPr="00F66C31">
          <w:rPr>
            <w:rStyle w:val="ae"/>
            <w:noProof/>
          </w:rPr>
          <w:t>1. Introduction</w:t>
        </w:r>
        <w:r w:rsidR="0027030E">
          <w:rPr>
            <w:noProof/>
            <w:webHidden/>
          </w:rPr>
          <w:tab/>
        </w:r>
        <w:r w:rsidR="0027030E">
          <w:rPr>
            <w:noProof/>
            <w:webHidden/>
          </w:rPr>
          <w:fldChar w:fldCharType="begin"/>
        </w:r>
        <w:r w:rsidR="0027030E">
          <w:rPr>
            <w:noProof/>
            <w:webHidden/>
          </w:rPr>
          <w:instrText xml:space="preserve"> PAGEREF _Toc230182262 \h </w:instrText>
        </w:r>
        <w:r w:rsidR="0027030E">
          <w:rPr>
            <w:noProof/>
            <w:webHidden/>
          </w:rPr>
        </w:r>
        <w:r w:rsidR="0027030E">
          <w:rPr>
            <w:noProof/>
            <w:webHidden/>
          </w:rPr>
          <w:fldChar w:fldCharType="separate"/>
        </w:r>
        <w:r w:rsidR="0027030E">
          <w:rPr>
            <w:noProof/>
            <w:webHidden/>
          </w:rPr>
          <w:t>3</w:t>
        </w:r>
        <w:r w:rsidR="0027030E">
          <w:rPr>
            <w:noProof/>
            <w:webHidden/>
          </w:rPr>
          <w:fldChar w:fldCharType="end"/>
        </w:r>
      </w:hyperlink>
    </w:p>
    <w:p w14:paraId="0C1593AA" w14:textId="12B19577"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63" w:history="1">
        <w:r w:rsidR="0027030E" w:rsidRPr="00F66C31">
          <w:rPr>
            <w:rStyle w:val="ae"/>
            <w:noProof/>
          </w:rPr>
          <w:t>2. Package Contents</w:t>
        </w:r>
        <w:r w:rsidR="0027030E">
          <w:rPr>
            <w:noProof/>
            <w:webHidden/>
          </w:rPr>
          <w:tab/>
        </w:r>
        <w:r w:rsidR="0027030E">
          <w:rPr>
            <w:noProof/>
            <w:webHidden/>
          </w:rPr>
          <w:fldChar w:fldCharType="begin"/>
        </w:r>
        <w:r w:rsidR="0027030E">
          <w:rPr>
            <w:noProof/>
            <w:webHidden/>
          </w:rPr>
          <w:instrText xml:space="preserve"> PAGEREF _Toc230182263 \h </w:instrText>
        </w:r>
        <w:r w:rsidR="0027030E">
          <w:rPr>
            <w:noProof/>
            <w:webHidden/>
          </w:rPr>
        </w:r>
        <w:r w:rsidR="0027030E">
          <w:rPr>
            <w:noProof/>
            <w:webHidden/>
          </w:rPr>
          <w:fldChar w:fldCharType="separate"/>
        </w:r>
        <w:r w:rsidR="0027030E">
          <w:rPr>
            <w:noProof/>
            <w:webHidden/>
          </w:rPr>
          <w:t>3</w:t>
        </w:r>
        <w:r w:rsidR="0027030E">
          <w:rPr>
            <w:noProof/>
            <w:webHidden/>
          </w:rPr>
          <w:fldChar w:fldCharType="end"/>
        </w:r>
      </w:hyperlink>
    </w:p>
    <w:p w14:paraId="32CE9D4D" w14:textId="4C949746"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64" w:history="1">
        <w:r w:rsidR="0027030E" w:rsidRPr="00F66C31">
          <w:rPr>
            <w:rStyle w:val="ae"/>
            <w:noProof/>
          </w:rPr>
          <w:t>3. Hardware Description</w:t>
        </w:r>
        <w:r w:rsidR="0027030E">
          <w:rPr>
            <w:noProof/>
            <w:webHidden/>
          </w:rPr>
          <w:tab/>
        </w:r>
        <w:r w:rsidR="0027030E">
          <w:rPr>
            <w:noProof/>
            <w:webHidden/>
          </w:rPr>
          <w:fldChar w:fldCharType="begin"/>
        </w:r>
        <w:r w:rsidR="0027030E">
          <w:rPr>
            <w:noProof/>
            <w:webHidden/>
          </w:rPr>
          <w:instrText xml:space="preserve"> PAGEREF _Toc230182264 \h </w:instrText>
        </w:r>
        <w:r w:rsidR="0027030E">
          <w:rPr>
            <w:noProof/>
            <w:webHidden/>
          </w:rPr>
        </w:r>
        <w:r w:rsidR="0027030E">
          <w:rPr>
            <w:noProof/>
            <w:webHidden/>
          </w:rPr>
          <w:fldChar w:fldCharType="separate"/>
        </w:r>
        <w:r w:rsidR="0027030E">
          <w:rPr>
            <w:noProof/>
            <w:webHidden/>
          </w:rPr>
          <w:t>3</w:t>
        </w:r>
        <w:r w:rsidR="0027030E">
          <w:rPr>
            <w:noProof/>
            <w:webHidden/>
          </w:rPr>
          <w:fldChar w:fldCharType="end"/>
        </w:r>
      </w:hyperlink>
    </w:p>
    <w:p w14:paraId="3B7563D2" w14:textId="6625AE1A"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65" w:history="1">
        <w:r w:rsidR="0027030E" w:rsidRPr="00F66C31">
          <w:rPr>
            <w:rStyle w:val="ae"/>
            <w:noProof/>
          </w:rPr>
          <w:t>4. Instructions</w:t>
        </w:r>
        <w:r w:rsidR="0027030E">
          <w:rPr>
            <w:noProof/>
            <w:webHidden/>
          </w:rPr>
          <w:tab/>
        </w:r>
        <w:r w:rsidR="0027030E">
          <w:rPr>
            <w:noProof/>
            <w:webHidden/>
          </w:rPr>
          <w:fldChar w:fldCharType="begin"/>
        </w:r>
        <w:r w:rsidR="0027030E">
          <w:rPr>
            <w:noProof/>
            <w:webHidden/>
          </w:rPr>
          <w:instrText xml:space="preserve"> PAGEREF _Toc230182265 \h </w:instrText>
        </w:r>
        <w:r w:rsidR="0027030E">
          <w:rPr>
            <w:noProof/>
            <w:webHidden/>
          </w:rPr>
        </w:r>
        <w:r w:rsidR="0027030E">
          <w:rPr>
            <w:noProof/>
            <w:webHidden/>
          </w:rPr>
          <w:fldChar w:fldCharType="separate"/>
        </w:r>
        <w:r w:rsidR="0027030E">
          <w:rPr>
            <w:noProof/>
            <w:webHidden/>
          </w:rPr>
          <w:t>6</w:t>
        </w:r>
        <w:r w:rsidR="0027030E">
          <w:rPr>
            <w:noProof/>
            <w:webHidden/>
          </w:rPr>
          <w:fldChar w:fldCharType="end"/>
        </w:r>
      </w:hyperlink>
    </w:p>
    <w:p w14:paraId="218348C1" w14:textId="60F5B6B2"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66" w:history="1">
        <w:r w:rsidR="0027030E" w:rsidRPr="00F66C31">
          <w:rPr>
            <w:rStyle w:val="ae"/>
            <w:b/>
            <w:noProof/>
          </w:rPr>
          <w:t>4.1 Software installation</w:t>
        </w:r>
        <w:r w:rsidR="0027030E">
          <w:rPr>
            <w:noProof/>
            <w:webHidden/>
          </w:rPr>
          <w:tab/>
        </w:r>
        <w:r w:rsidR="0027030E">
          <w:rPr>
            <w:noProof/>
            <w:webHidden/>
          </w:rPr>
          <w:fldChar w:fldCharType="begin"/>
        </w:r>
        <w:r w:rsidR="0027030E">
          <w:rPr>
            <w:noProof/>
            <w:webHidden/>
          </w:rPr>
          <w:instrText xml:space="preserve"> PAGEREF _Toc230182266 \h </w:instrText>
        </w:r>
        <w:r w:rsidR="0027030E">
          <w:rPr>
            <w:noProof/>
            <w:webHidden/>
          </w:rPr>
        </w:r>
        <w:r w:rsidR="0027030E">
          <w:rPr>
            <w:noProof/>
            <w:webHidden/>
          </w:rPr>
          <w:fldChar w:fldCharType="separate"/>
        </w:r>
        <w:r w:rsidR="0027030E">
          <w:rPr>
            <w:noProof/>
            <w:webHidden/>
          </w:rPr>
          <w:t>6</w:t>
        </w:r>
        <w:r w:rsidR="0027030E">
          <w:rPr>
            <w:noProof/>
            <w:webHidden/>
          </w:rPr>
          <w:fldChar w:fldCharType="end"/>
        </w:r>
      </w:hyperlink>
    </w:p>
    <w:p w14:paraId="448AE94F" w14:textId="55DA39BB"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67" w:history="1">
        <w:r w:rsidR="0027030E" w:rsidRPr="00F66C31">
          <w:rPr>
            <w:rStyle w:val="ae"/>
            <w:noProof/>
          </w:rPr>
          <w:t>4.2 Burner Connection</w:t>
        </w:r>
        <w:r w:rsidR="0027030E">
          <w:rPr>
            <w:noProof/>
            <w:webHidden/>
          </w:rPr>
          <w:tab/>
        </w:r>
        <w:r w:rsidR="0027030E">
          <w:rPr>
            <w:noProof/>
            <w:webHidden/>
          </w:rPr>
          <w:fldChar w:fldCharType="begin"/>
        </w:r>
        <w:r w:rsidR="0027030E">
          <w:rPr>
            <w:noProof/>
            <w:webHidden/>
          </w:rPr>
          <w:instrText xml:space="preserve"> PAGEREF _Toc230182267 \h </w:instrText>
        </w:r>
        <w:r w:rsidR="0027030E">
          <w:rPr>
            <w:noProof/>
            <w:webHidden/>
          </w:rPr>
        </w:r>
        <w:r w:rsidR="0027030E">
          <w:rPr>
            <w:noProof/>
            <w:webHidden/>
          </w:rPr>
          <w:fldChar w:fldCharType="separate"/>
        </w:r>
        <w:r w:rsidR="0027030E">
          <w:rPr>
            <w:noProof/>
            <w:webHidden/>
          </w:rPr>
          <w:t>7</w:t>
        </w:r>
        <w:r w:rsidR="0027030E">
          <w:rPr>
            <w:noProof/>
            <w:webHidden/>
          </w:rPr>
          <w:fldChar w:fldCharType="end"/>
        </w:r>
      </w:hyperlink>
    </w:p>
    <w:p w14:paraId="20254355" w14:textId="55D455EB"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68" w:history="1">
        <w:r w:rsidR="0027030E" w:rsidRPr="00F66C31">
          <w:rPr>
            <w:rStyle w:val="ae"/>
            <w:noProof/>
          </w:rPr>
          <w:t>4.3 Burning procedure</w:t>
        </w:r>
        <w:r w:rsidR="0027030E">
          <w:rPr>
            <w:noProof/>
            <w:webHidden/>
          </w:rPr>
          <w:tab/>
        </w:r>
        <w:r w:rsidR="0027030E">
          <w:rPr>
            <w:noProof/>
            <w:webHidden/>
          </w:rPr>
          <w:fldChar w:fldCharType="begin"/>
        </w:r>
        <w:r w:rsidR="0027030E">
          <w:rPr>
            <w:noProof/>
            <w:webHidden/>
          </w:rPr>
          <w:instrText xml:space="preserve"> PAGEREF _Toc230182268 \h </w:instrText>
        </w:r>
        <w:r w:rsidR="0027030E">
          <w:rPr>
            <w:noProof/>
            <w:webHidden/>
          </w:rPr>
        </w:r>
        <w:r w:rsidR="0027030E">
          <w:rPr>
            <w:noProof/>
            <w:webHidden/>
          </w:rPr>
          <w:fldChar w:fldCharType="separate"/>
        </w:r>
        <w:r w:rsidR="0027030E">
          <w:rPr>
            <w:noProof/>
            <w:webHidden/>
          </w:rPr>
          <w:t>8</w:t>
        </w:r>
        <w:r w:rsidR="0027030E">
          <w:rPr>
            <w:noProof/>
            <w:webHidden/>
          </w:rPr>
          <w:fldChar w:fldCharType="end"/>
        </w:r>
      </w:hyperlink>
    </w:p>
    <w:p w14:paraId="5094E03B" w14:textId="4241F3A7" w:rsidR="0027030E" w:rsidRDefault="008141B6">
      <w:pPr>
        <w:pStyle w:val="TOC3"/>
        <w:tabs>
          <w:tab w:val="right" w:leader="dot" w:pos="8302"/>
        </w:tabs>
        <w:rPr>
          <w:rFonts w:asciiTheme="minorHAnsi" w:eastAsiaTheme="minorEastAsia" w:hAnsiTheme="minorHAnsi" w:cstheme="minorBidi"/>
          <w:i w:val="0"/>
          <w:iCs w:val="0"/>
          <w:noProof/>
          <w:sz w:val="21"/>
          <w:szCs w:val="22"/>
        </w:rPr>
      </w:pPr>
      <w:hyperlink w:anchor="_Toc230182269" w:history="1">
        <w:r w:rsidR="0027030E" w:rsidRPr="00F66C31">
          <w:rPr>
            <w:rStyle w:val="ae"/>
            <w:b/>
            <w:noProof/>
          </w:rPr>
          <w:t>4.3.1 Chip selection</w:t>
        </w:r>
        <w:r w:rsidR="0027030E">
          <w:rPr>
            <w:noProof/>
            <w:webHidden/>
          </w:rPr>
          <w:tab/>
        </w:r>
        <w:r w:rsidR="0027030E">
          <w:rPr>
            <w:noProof/>
            <w:webHidden/>
          </w:rPr>
          <w:fldChar w:fldCharType="begin"/>
        </w:r>
        <w:r w:rsidR="0027030E">
          <w:rPr>
            <w:noProof/>
            <w:webHidden/>
          </w:rPr>
          <w:instrText xml:space="preserve"> PAGEREF _Toc230182269 \h </w:instrText>
        </w:r>
        <w:r w:rsidR="0027030E">
          <w:rPr>
            <w:noProof/>
            <w:webHidden/>
          </w:rPr>
        </w:r>
        <w:r w:rsidR="0027030E">
          <w:rPr>
            <w:noProof/>
            <w:webHidden/>
          </w:rPr>
          <w:fldChar w:fldCharType="separate"/>
        </w:r>
        <w:r w:rsidR="0027030E">
          <w:rPr>
            <w:noProof/>
            <w:webHidden/>
          </w:rPr>
          <w:t>9</w:t>
        </w:r>
        <w:r w:rsidR="0027030E">
          <w:rPr>
            <w:noProof/>
            <w:webHidden/>
          </w:rPr>
          <w:fldChar w:fldCharType="end"/>
        </w:r>
      </w:hyperlink>
    </w:p>
    <w:p w14:paraId="7A6B14CA" w14:textId="695201A2" w:rsidR="0027030E" w:rsidRDefault="008141B6">
      <w:pPr>
        <w:pStyle w:val="TOC3"/>
        <w:tabs>
          <w:tab w:val="right" w:leader="dot" w:pos="8302"/>
        </w:tabs>
        <w:rPr>
          <w:rFonts w:asciiTheme="minorHAnsi" w:eastAsiaTheme="minorEastAsia" w:hAnsiTheme="minorHAnsi" w:cstheme="minorBidi"/>
          <w:i w:val="0"/>
          <w:iCs w:val="0"/>
          <w:noProof/>
          <w:sz w:val="21"/>
          <w:szCs w:val="22"/>
        </w:rPr>
      </w:pPr>
      <w:hyperlink w:anchor="_Toc230182270" w:history="1">
        <w:r w:rsidR="0027030E" w:rsidRPr="00F66C31">
          <w:rPr>
            <w:rStyle w:val="ae"/>
            <w:b/>
            <w:noProof/>
          </w:rPr>
          <w:t>4.3.2 Import program file</w:t>
        </w:r>
        <w:r w:rsidR="0027030E">
          <w:rPr>
            <w:noProof/>
            <w:webHidden/>
          </w:rPr>
          <w:tab/>
        </w:r>
        <w:r w:rsidR="0027030E">
          <w:rPr>
            <w:noProof/>
            <w:webHidden/>
          </w:rPr>
          <w:fldChar w:fldCharType="begin"/>
        </w:r>
        <w:r w:rsidR="0027030E">
          <w:rPr>
            <w:noProof/>
            <w:webHidden/>
          </w:rPr>
          <w:instrText xml:space="preserve"> PAGEREF _Toc230182270 \h </w:instrText>
        </w:r>
        <w:r w:rsidR="0027030E">
          <w:rPr>
            <w:noProof/>
            <w:webHidden/>
          </w:rPr>
        </w:r>
        <w:r w:rsidR="0027030E">
          <w:rPr>
            <w:noProof/>
            <w:webHidden/>
          </w:rPr>
          <w:fldChar w:fldCharType="separate"/>
        </w:r>
        <w:r w:rsidR="0027030E">
          <w:rPr>
            <w:noProof/>
            <w:webHidden/>
          </w:rPr>
          <w:t>9</w:t>
        </w:r>
        <w:r w:rsidR="0027030E">
          <w:rPr>
            <w:noProof/>
            <w:webHidden/>
          </w:rPr>
          <w:fldChar w:fldCharType="end"/>
        </w:r>
      </w:hyperlink>
    </w:p>
    <w:p w14:paraId="79099605" w14:textId="3E996DB8" w:rsidR="0027030E" w:rsidRDefault="008141B6">
      <w:pPr>
        <w:pStyle w:val="TOC3"/>
        <w:tabs>
          <w:tab w:val="right" w:leader="dot" w:pos="8302"/>
        </w:tabs>
        <w:rPr>
          <w:rFonts w:asciiTheme="minorHAnsi" w:eastAsiaTheme="minorEastAsia" w:hAnsiTheme="minorHAnsi" w:cstheme="minorBidi"/>
          <w:i w:val="0"/>
          <w:iCs w:val="0"/>
          <w:noProof/>
          <w:sz w:val="21"/>
          <w:szCs w:val="22"/>
        </w:rPr>
      </w:pPr>
      <w:hyperlink w:anchor="_Toc230182271" w:history="1">
        <w:r w:rsidR="0027030E" w:rsidRPr="00F66C31">
          <w:rPr>
            <w:rStyle w:val="ae"/>
            <w:b/>
            <w:noProof/>
          </w:rPr>
          <w:t>4.3.3 Chip empty check, full erase, burning, verification, read/write protection</w:t>
        </w:r>
        <w:r w:rsidR="0027030E">
          <w:rPr>
            <w:noProof/>
            <w:webHidden/>
          </w:rPr>
          <w:tab/>
        </w:r>
        <w:r w:rsidR="0027030E">
          <w:rPr>
            <w:noProof/>
            <w:webHidden/>
          </w:rPr>
          <w:fldChar w:fldCharType="begin"/>
        </w:r>
        <w:r w:rsidR="0027030E">
          <w:rPr>
            <w:noProof/>
            <w:webHidden/>
          </w:rPr>
          <w:instrText xml:space="preserve"> PAGEREF _Toc230182271 \h </w:instrText>
        </w:r>
        <w:r w:rsidR="0027030E">
          <w:rPr>
            <w:noProof/>
            <w:webHidden/>
          </w:rPr>
        </w:r>
        <w:r w:rsidR="0027030E">
          <w:rPr>
            <w:noProof/>
            <w:webHidden/>
          </w:rPr>
          <w:fldChar w:fldCharType="separate"/>
        </w:r>
        <w:r w:rsidR="0027030E">
          <w:rPr>
            <w:noProof/>
            <w:webHidden/>
          </w:rPr>
          <w:t>11</w:t>
        </w:r>
        <w:r w:rsidR="0027030E">
          <w:rPr>
            <w:noProof/>
            <w:webHidden/>
          </w:rPr>
          <w:fldChar w:fldCharType="end"/>
        </w:r>
      </w:hyperlink>
    </w:p>
    <w:p w14:paraId="7FCD3BC4" w14:textId="1BF62720"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2" w:history="1">
        <w:r w:rsidR="0027030E" w:rsidRPr="00F66C31">
          <w:rPr>
            <w:rStyle w:val="ae"/>
            <w:noProof/>
          </w:rPr>
          <w:t>4.4 Temperature calibration</w:t>
        </w:r>
        <w:r w:rsidR="0027030E">
          <w:rPr>
            <w:noProof/>
            <w:webHidden/>
          </w:rPr>
          <w:tab/>
        </w:r>
        <w:r w:rsidR="0027030E">
          <w:rPr>
            <w:noProof/>
            <w:webHidden/>
          </w:rPr>
          <w:fldChar w:fldCharType="begin"/>
        </w:r>
        <w:r w:rsidR="0027030E">
          <w:rPr>
            <w:noProof/>
            <w:webHidden/>
          </w:rPr>
          <w:instrText xml:space="preserve"> PAGEREF _Toc230182272 \h </w:instrText>
        </w:r>
        <w:r w:rsidR="0027030E">
          <w:rPr>
            <w:noProof/>
            <w:webHidden/>
          </w:rPr>
        </w:r>
        <w:r w:rsidR="0027030E">
          <w:rPr>
            <w:noProof/>
            <w:webHidden/>
          </w:rPr>
          <w:fldChar w:fldCharType="separate"/>
        </w:r>
        <w:r w:rsidR="0027030E">
          <w:rPr>
            <w:noProof/>
            <w:webHidden/>
          </w:rPr>
          <w:t>13</w:t>
        </w:r>
        <w:r w:rsidR="0027030E">
          <w:rPr>
            <w:noProof/>
            <w:webHidden/>
          </w:rPr>
          <w:fldChar w:fldCharType="end"/>
        </w:r>
      </w:hyperlink>
    </w:p>
    <w:p w14:paraId="7F7ADB70" w14:textId="55C6B3E1"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3" w:history="1">
        <w:r w:rsidR="0027030E" w:rsidRPr="00F66C31">
          <w:rPr>
            <w:rStyle w:val="ae"/>
            <w:noProof/>
          </w:rPr>
          <w:t>4.5 Erase mode</w:t>
        </w:r>
        <w:r w:rsidR="0027030E">
          <w:rPr>
            <w:noProof/>
            <w:webHidden/>
          </w:rPr>
          <w:tab/>
        </w:r>
        <w:r w:rsidR="0027030E">
          <w:rPr>
            <w:noProof/>
            <w:webHidden/>
          </w:rPr>
          <w:fldChar w:fldCharType="begin"/>
        </w:r>
        <w:r w:rsidR="0027030E">
          <w:rPr>
            <w:noProof/>
            <w:webHidden/>
          </w:rPr>
          <w:instrText xml:space="preserve"> PAGEREF _Toc230182273 \h </w:instrText>
        </w:r>
        <w:r w:rsidR="0027030E">
          <w:rPr>
            <w:noProof/>
            <w:webHidden/>
          </w:rPr>
        </w:r>
        <w:r w:rsidR="0027030E">
          <w:rPr>
            <w:noProof/>
            <w:webHidden/>
          </w:rPr>
          <w:fldChar w:fldCharType="separate"/>
        </w:r>
        <w:r w:rsidR="0027030E">
          <w:rPr>
            <w:noProof/>
            <w:webHidden/>
          </w:rPr>
          <w:t>14</w:t>
        </w:r>
        <w:r w:rsidR="0027030E">
          <w:rPr>
            <w:noProof/>
            <w:webHidden/>
          </w:rPr>
          <w:fldChar w:fldCharType="end"/>
        </w:r>
      </w:hyperlink>
    </w:p>
    <w:p w14:paraId="27416707" w14:textId="7E791F3D"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4" w:history="1">
        <w:r w:rsidR="0027030E" w:rsidRPr="00F66C31">
          <w:rPr>
            <w:rStyle w:val="ae"/>
            <w:noProof/>
          </w:rPr>
          <w:t>4.6 Read and view buffers</w:t>
        </w:r>
        <w:r w:rsidR="0027030E">
          <w:rPr>
            <w:noProof/>
            <w:webHidden/>
          </w:rPr>
          <w:tab/>
        </w:r>
        <w:r w:rsidR="0027030E">
          <w:rPr>
            <w:noProof/>
            <w:webHidden/>
          </w:rPr>
          <w:fldChar w:fldCharType="begin"/>
        </w:r>
        <w:r w:rsidR="0027030E">
          <w:rPr>
            <w:noProof/>
            <w:webHidden/>
          </w:rPr>
          <w:instrText xml:space="preserve"> PAGEREF _Toc230182274 \h </w:instrText>
        </w:r>
        <w:r w:rsidR="0027030E">
          <w:rPr>
            <w:noProof/>
            <w:webHidden/>
          </w:rPr>
        </w:r>
        <w:r w:rsidR="0027030E">
          <w:rPr>
            <w:noProof/>
            <w:webHidden/>
          </w:rPr>
          <w:fldChar w:fldCharType="separate"/>
        </w:r>
        <w:r w:rsidR="0027030E">
          <w:rPr>
            <w:noProof/>
            <w:webHidden/>
          </w:rPr>
          <w:t>15</w:t>
        </w:r>
        <w:r w:rsidR="0027030E">
          <w:rPr>
            <w:noProof/>
            <w:webHidden/>
          </w:rPr>
          <w:fldChar w:fldCharType="end"/>
        </w:r>
      </w:hyperlink>
    </w:p>
    <w:p w14:paraId="131A3D74" w14:textId="7F20B8DD"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5" w:history="1">
        <w:r w:rsidR="0027030E" w:rsidRPr="00F66C31">
          <w:rPr>
            <w:rStyle w:val="ae"/>
            <w:noProof/>
          </w:rPr>
          <w:t>4.7 Write</w:t>
        </w:r>
        <w:r w:rsidR="0027030E">
          <w:rPr>
            <w:noProof/>
            <w:webHidden/>
          </w:rPr>
          <w:tab/>
        </w:r>
        <w:r w:rsidR="0027030E">
          <w:rPr>
            <w:noProof/>
            <w:webHidden/>
          </w:rPr>
          <w:fldChar w:fldCharType="begin"/>
        </w:r>
        <w:r w:rsidR="0027030E">
          <w:rPr>
            <w:noProof/>
            <w:webHidden/>
          </w:rPr>
          <w:instrText xml:space="preserve"> PAGEREF _Toc230182275 \h </w:instrText>
        </w:r>
        <w:r w:rsidR="0027030E">
          <w:rPr>
            <w:noProof/>
            <w:webHidden/>
          </w:rPr>
        </w:r>
        <w:r w:rsidR="0027030E">
          <w:rPr>
            <w:noProof/>
            <w:webHidden/>
          </w:rPr>
          <w:fldChar w:fldCharType="separate"/>
        </w:r>
        <w:r w:rsidR="0027030E">
          <w:rPr>
            <w:noProof/>
            <w:webHidden/>
          </w:rPr>
          <w:t>16</w:t>
        </w:r>
        <w:r w:rsidR="0027030E">
          <w:rPr>
            <w:noProof/>
            <w:webHidden/>
          </w:rPr>
          <w:fldChar w:fldCharType="end"/>
        </w:r>
      </w:hyperlink>
    </w:p>
    <w:p w14:paraId="70B450AC" w14:textId="436DE43A"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6" w:history="1">
        <w:r w:rsidR="0027030E" w:rsidRPr="00F66C31">
          <w:rPr>
            <w:rStyle w:val="ae"/>
            <w:b/>
            <w:noProof/>
          </w:rPr>
          <w:t>4.8 Hardware Reset Enable and Disable</w:t>
        </w:r>
        <w:r w:rsidR="0027030E">
          <w:rPr>
            <w:noProof/>
            <w:webHidden/>
          </w:rPr>
          <w:tab/>
        </w:r>
        <w:r w:rsidR="0027030E">
          <w:rPr>
            <w:noProof/>
            <w:webHidden/>
          </w:rPr>
          <w:fldChar w:fldCharType="begin"/>
        </w:r>
        <w:r w:rsidR="0027030E">
          <w:rPr>
            <w:noProof/>
            <w:webHidden/>
          </w:rPr>
          <w:instrText xml:space="preserve"> PAGEREF _Toc230182276 \h </w:instrText>
        </w:r>
        <w:r w:rsidR="0027030E">
          <w:rPr>
            <w:noProof/>
            <w:webHidden/>
          </w:rPr>
        </w:r>
        <w:r w:rsidR="0027030E">
          <w:rPr>
            <w:noProof/>
            <w:webHidden/>
          </w:rPr>
          <w:fldChar w:fldCharType="separate"/>
        </w:r>
        <w:r w:rsidR="0027030E">
          <w:rPr>
            <w:noProof/>
            <w:webHidden/>
          </w:rPr>
          <w:t>17</w:t>
        </w:r>
        <w:r w:rsidR="0027030E">
          <w:rPr>
            <w:noProof/>
            <w:webHidden/>
          </w:rPr>
          <w:fldChar w:fldCharType="end"/>
        </w:r>
      </w:hyperlink>
    </w:p>
    <w:p w14:paraId="5087C5E7" w14:textId="27FB5169"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7" w:history="1">
        <w:r w:rsidR="0027030E" w:rsidRPr="00F66C31">
          <w:rPr>
            <w:rStyle w:val="ae"/>
            <w:b/>
            <w:noProof/>
          </w:rPr>
          <w:t>4.9 SRAM Test</w:t>
        </w:r>
        <w:r w:rsidR="0027030E">
          <w:rPr>
            <w:noProof/>
            <w:webHidden/>
          </w:rPr>
          <w:tab/>
        </w:r>
        <w:r w:rsidR="0027030E">
          <w:rPr>
            <w:noProof/>
            <w:webHidden/>
          </w:rPr>
          <w:fldChar w:fldCharType="begin"/>
        </w:r>
        <w:r w:rsidR="0027030E">
          <w:rPr>
            <w:noProof/>
            <w:webHidden/>
          </w:rPr>
          <w:instrText xml:space="preserve"> PAGEREF _Toc230182277 \h </w:instrText>
        </w:r>
        <w:r w:rsidR="0027030E">
          <w:rPr>
            <w:noProof/>
            <w:webHidden/>
          </w:rPr>
        </w:r>
        <w:r w:rsidR="0027030E">
          <w:rPr>
            <w:noProof/>
            <w:webHidden/>
          </w:rPr>
          <w:fldChar w:fldCharType="separate"/>
        </w:r>
        <w:r w:rsidR="0027030E">
          <w:rPr>
            <w:noProof/>
            <w:webHidden/>
          </w:rPr>
          <w:t>18</w:t>
        </w:r>
        <w:r w:rsidR="0027030E">
          <w:rPr>
            <w:noProof/>
            <w:webHidden/>
          </w:rPr>
          <w:fldChar w:fldCharType="end"/>
        </w:r>
      </w:hyperlink>
    </w:p>
    <w:p w14:paraId="03C00CA8" w14:textId="11283201"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8" w:history="1">
        <w:r w:rsidR="0027030E" w:rsidRPr="00F66C31">
          <w:rPr>
            <w:rStyle w:val="ae"/>
            <w:b/>
            <w:noProof/>
          </w:rPr>
          <w:t>4.10 Factory Account</w:t>
        </w:r>
        <w:r w:rsidR="0027030E">
          <w:rPr>
            <w:noProof/>
            <w:webHidden/>
          </w:rPr>
          <w:tab/>
        </w:r>
        <w:r w:rsidR="0027030E">
          <w:rPr>
            <w:noProof/>
            <w:webHidden/>
          </w:rPr>
          <w:fldChar w:fldCharType="begin"/>
        </w:r>
        <w:r w:rsidR="0027030E">
          <w:rPr>
            <w:noProof/>
            <w:webHidden/>
          </w:rPr>
          <w:instrText xml:space="preserve"> PAGEREF _Toc230182278 \h </w:instrText>
        </w:r>
        <w:r w:rsidR="0027030E">
          <w:rPr>
            <w:noProof/>
            <w:webHidden/>
          </w:rPr>
        </w:r>
        <w:r w:rsidR="0027030E">
          <w:rPr>
            <w:noProof/>
            <w:webHidden/>
          </w:rPr>
          <w:fldChar w:fldCharType="separate"/>
        </w:r>
        <w:r w:rsidR="0027030E">
          <w:rPr>
            <w:noProof/>
            <w:webHidden/>
          </w:rPr>
          <w:t>19</w:t>
        </w:r>
        <w:r w:rsidR="0027030E">
          <w:rPr>
            <w:noProof/>
            <w:webHidden/>
          </w:rPr>
          <w:fldChar w:fldCharType="end"/>
        </w:r>
      </w:hyperlink>
    </w:p>
    <w:p w14:paraId="79B2456C" w14:textId="584CCD17"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79" w:history="1">
        <w:r w:rsidR="0027030E" w:rsidRPr="00F66C31">
          <w:rPr>
            <w:rStyle w:val="ae"/>
            <w:b/>
            <w:noProof/>
          </w:rPr>
          <w:t>4.11 Configuration File Account</w:t>
        </w:r>
        <w:r w:rsidR="0027030E">
          <w:rPr>
            <w:noProof/>
            <w:webHidden/>
          </w:rPr>
          <w:tab/>
        </w:r>
        <w:r w:rsidR="0027030E">
          <w:rPr>
            <w:noProof/>
            <w:webHidden/>
          </w:rPr>
          <w:fldChar w:fldCharType="begin"/>
        </w:r>
        <w:r w:rsidR="0027030E">
          <w:rPr>
            <w:noProof/>
            <w:webHidden/>
          </w:rPr>
          <w:instrText xml:space="preserve"> PAGEREF _Toc230182279 \h </w:instrText>
        </w:r>
        <w:r w:rsidR="0027030E">
          <w:rPr>
            <w:noProof/>
            <w:webHidden/>
          </w:rPr>
        </w:r>
        <w:r w:rsidR="0027030E">
          <w:rPr>
            <w:noProof/>
            <w:webHidden/>
          </w:rPr>
          <w:fldChar w:fldCharType="separate"/>
        </w:r>
        <w:r w:rsidR="0027030E">
          <w:rPr>
            <w:noProof/>
            <w:webHidden/>
          </w:rPr>
          <w:t>20</w:t>
        </w:r>
        <w:r w:rsidR="0027030E">
          <w:rPr>
            <w:noProof/>
            <w:webHidden/>
          </w:rPr>
          <w:fldChar w:fldCharType="end"/>
        </w:r>
      </w:hyperlink>
    </w:p>
    <w:p w14:paraId="471E2982" w14:textId="5688D832"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0" w:history="1">
        <w:r w:rsidR="0027030E" w:rsidRPr="00F66C31">
          <w:rPr>
            <w:rStyle w:val="ae"/>
            <w:b/>
            <w:noProof/>
          </w:rPr>
          <w:t>4.12 Offline Operation</w:t>
        </w:r>
        <w:r w:rsidR="0027030E">
          <w:rPr>
            <w:noProof/>
            <w:webHidden/>
          </w:rPr>
          <w:tab/>
        </w:r>
        <w:r w:rsidR="0027030E">
          <w:rPr>
            <w:noProof/>
            <w:webHidden/>
          </w:rPr>
          <w:fldChar w:fldCharType="begin"/>
        </w:r>
        <w:r w:rsidR="0027030E">
          <w:rPr>
            <w:noProof/>
            <w:webHidden/>
          </w:rPr>
          <w:instrText xml:space="preserve"> PAGEREF _Toc230182280 \h </w:instrText>
        </w:r>
        <w:r w:rsidR="0027030E">
          <w:rPr>
            <w:noProof/>
            <w:webHidden/>
          </w:rPr>
        </w:r>
        <w:r w:rsidR="0027030E">
          <w:rPr>
            <w:noProof/>
            <w:webHidden/>
          </w:rPr>
          <w:fldChar w:fldCharType="separate"/>
        </w:r>
        <w:r w:rsidR="0027030E">
          <w:rPr>
            <w:noProof/>
            <w:webHidden/>
          </w:rPr>
          <w:t>20</w:t>
        </w:r>
        <w:r w:rsidR="0027030E">
          <w:rPr>
            <w:noProof/>
            <w:webHidden/>
          </w:rPr>
          <w:fldChar w:fldCharType="end"/>
        </w:r>
      </w:hyperlink>
    </w:p>
    <w:p w14:paraId="6B2B4201" w14:textId="33541DD0"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1" w:history="1">
        <w:r w:rsidR="0027030E" w:rsidRPr="00F66C31">
          <w:rPr>
            <w:rStyle w:val="ae"/>
            <w:noProof/>
          </w:rPr>
          <w:t>4.13 Custom data burning</w:t>
        </w:r>
        <w:r w:rsidR="0027030E">
          <w:rPr>
            <w:noProof/>
            <w:webHidden/>
          </w:rPr>
          <w:tab/>
        </w:r>
        <w:r w:rsidR="0027030E">
          <w:rPr>
            <w:noProof/>
            <w:webHidden/>
          </w:rPr>
          <w:fldChar w:fldCharType="begin"/>
        </w:r>
        <w:r w:rsidR="0027030E">
          <w:rPr>
            <w:noProof/>
            <w:webHidden/>
          </w:rPr>
          <w:instrText xml:space="preserve"> PAGEREF _Toc230182281 \h </w:instrText>
        </w:r>
        <w:r w:rsidR="0027030E">
          <w:rPr>
            <w:noProof/>
            <w:webHidden/>
          </w:rPr>
        </w:r>
        <w:r w:rsidR="0027030E">
          <w:rPr>
            <w:noProof/>
            <w:webHidden/>
          </w:rPr>
          <w:fldChar w:fldCharType="separate"/>
        </w:r>
        <w:r w:rsidR="0027030E">
          <w:rPr>
            <w:noProof/>
            <w:webHidden/>
          </w:rPr>
          <w:t>27</w:t>
        </w:r>
        <w:r w:rsidR="0027030E">
          <w:rPr>
            <w:noProof/>
            <w:webHidden/>
          </w:rPr>
          <w:fldChar w:fldCharType="end"/>
        </w:r>
      </w:hyperlink>
    </w:p>
    <w:p w14:paraId="75902223" w14:textId="0608C84B"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2" w:history="1">
        <w:r w:rsidR="0027030E" w:rsidRPr="00F66C31">
          <w:rPr>
            <w:rStyle w:val="ae"/>
            <w:noProof/>
          </w:rPr>
          <w:t>4.14 View custom data</w:t>
        </w:r>
        <w:r w:rsidR="0027030E">
          <w:rPr>
            <w:noProof/>
            <w:webHidden/>
          </w:rPr>
          <w:tab/>
        </w:r>
        <w:r w:rsidR="0027030E">
          <w:rPr>
            <w:noProof/>
            <w:webHidden/>
          </w:rPr>
          <w:fldChar w:fldCharType="begin"/>
        </w:r>
        <w:r w:rsidR="0027030E">
          <w:rPr>
            <w:noProof/>
            <w:webHidden/>
          </w:rPr>
          <w:instrText xml:space="preserve"> PAGEREF _Toc230182282 \h </w:instrText>
        </w:r>
        <w:r w:rsidR="0027030E">
          <w:rPr>
            <w:noProof/>
            <w:webHidden/>
          </w:rPr>
        </w:r>
        <w:r w:rsidR="0027030E">
          <w:rPr>
            <w:noProof/>
            <w:webHidden/>
          </w:rPr>
          <w:fldChar w:fldCharType="separate"/>
        </w:r>
        <w:r w:rsidR="0027030E">
          <w:rPr>
            <w:noProof/>
            <w:webHidden/>
          </w:rPr>
          <w:t>29</w:t>
        </w:r>
        <w:r w:rsidR="0027030E">
          <w:rPr>
            <w:noProof/>
            <w:webHidden/>
          </w:rPr>
          <w:fldChar w:fldCharType="end"/>
        </w:r>
      </w:hyperlink>
    </w:p>
    <w:p w14:paraId="357A89A2" w14:textId="2FB1406C"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3" w:history="1">
        <w:r w:rsidR="0027030E" w:rsidRPr="00F66C31">
          <w:rPr>
            <w:rStyle w:val="ae"/>
            <w:noProof/>
          </w:rPr>
          <w:t>4.15 NVR burning</w:t>
        </w:r>
        <w:r w:rsidR="0027030E">
          <w:rPr>
            <w:noProof/>
            <w:webHidden/>
          </w:rPr>
          <w:tab/>
        </w:r>
        <w:r w:rsidR="0027030E">
          <w:rPr>
            <w:noProof/>
            <w:webHidden/>
          </w:rPr>
          <w:fldChar w:fldCharType="begin"/>
        </w:r>
        <w:r w:rsidR="0027030E">
          <w:rPr>
            <w:noProof/>
            <w:webHidden/>
          </w:rPr>
          <w:instrText xml:space="preserve"> PAGEREF _Toc230182283 \h </w:instrText>
        </w:r>
        <w:r w:rsidR="0027030E">
          <w:rPr>
            <w:noProof/>
            <w:webHidden/>
          </w:rPr>
        </w:r>
        <w:r w:rsidR="0027030E">
          <w:rPr>
            <w:noProof/>
            <w:webHidden/>
          </w:rPr>
          <w:fldChar w:fldCharType="separate"/>
        </w:r>
        <w:r w:rsidR="0027030E">
          <w:rPr>
            <w:noProof/>
            <w:webHidden/>
          </w:rPr>
          <w:t>29</w:t>
        </w:r>
        <w:r w:rsidR="0027030E">
          <w:rPr>
            <w:noProof/>
            <w:webHidden/>
          </w:rPr>
          <w:fldChar w:fldCharType="end"/>
        </w:r>
      </w:hyperlink>
    </w:p>
    <w:p w14:paraId="38FEDB80" w14:textId="6A7A5E27"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4" w:history="1">
        <w:r w:rsidR="0027030E" w:rsidRPr="00F66C31">
          <w:rPr>
            <w:rStyle w:val="ae"/>
            <w:noProof/>
          </w:rPr>
          <w:t>4.16 Offline temperature calibration</w:t>
        </w:r>
        <w:r w:rsidR="0027030E">
          <w:rPr>
            <w:noProof/>
            <w:webHidden/>
          </w:rPr>
          <w:tab/>
        </w:r>
        <w:r w:rsidR="0027030E">
          <w:rPr>
            <w:noProof/>
            <w:webHidden/>
          </w:rPr>
          <w:fldChar w:fldCharType="begin"/>
        </w:r>
        <w:r w:rsidR="0027030E">
          <w:rPr>
            <w:noProof/>
            <w:webHidden/>
          </w:rPr>
          <w:instrText xml:space="preserve"> PAGEREF _Toc230182284 \h </w:instrText>
        </w:r>
        <w:r w:rsidR="0027030E">
          <w:rPr>
            <w:noProof/>
            <w:webHidden/>
          </w:rPr>
        </w:r>
        <w:r w:rsidR="0027030E">
          <w:rPr>
            <w:noProof/>
            <w:webHidden/>
          </w:rPr>
          <w:fldChar w:fldCharType="separate"/>
        </w:r>
        <w:r w:rsidR="0027030E">
          <w:rPr>
            <w:noProof/>
            <w:webHidden/>
          </w:rPr>
          <w:t>33</w:t>
        </w:r>
        <w:r w:rsidR="0027030E">
          <w:rPr>
            <w:noProof/>
            <w:webHidden/>
          </w:rPr>
          <w:fldChar w:fldCharType="end"/>
        </w:r>
      </w:hyperlink>
    </w:p>
    <w:p w14:paraId="24379A90" w14:textId="535A76C7"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5" w:history="1">
        <w:r w:rsidR="0027030E" w:rsidRPr="00F66C31">
          <w:rPr>
            <w:rStyle w:val="ae"/>
            <w:noProof/>
          </w:rPr>
          <w:t>4.17 Verify burner</w:t>
        </w:r>
        <w:r w:rsidR="0027030E">
          <w:rPr>
            <w:noProof/>
            <w:webHidden/>
          </w:rPr>
          <w:tab/>
        </w:r>
        <w:r w:rsidR="0027030E">
          <w:rPr>
            <w:noProof/>
            <w:webHidden/>
          </w:rPr>
          <w:fldChar w:fldCharType="begin"/>
        </w:r>
        <w:r w:rsidR="0027030E">
          <w:rPr>
            <w:noProof/>
            <w:webHidden/>
          </w:rPr>
          <w:instrText xml:space="preserve"> PAGEREF _Toc230182285 \h </w:instrText>
        </w:r>
        <w:r w:rsidR="0027030E">
          <w:rPr>
            <w:noProof/>
            <w:webHidden/>
          </w:rPr>
        </w:r>
        <w:r w:rsidR="0027030E">
          <w:rPr>
            <w:noProof/>
            <w:webHidden/>
          </w:rPr>
          <w:fldChar w:fldCharType="separate"/>
        </w:r>
        <w:r w:rsidR="0027030E">
          <w:rPr>
            <w:noProof/>
            <w:webHidden/>
          </w:rPr>
          <w:t>34</w:t>
        </w:r>
        <w:r w:rsidR="0027030E">
          <w:rPr>
            <w:noProof/>
            <w:webHidden/>
          </w:rPr>
          <w:fldChar w:fldCharType="end"/>
        </w:r>
      </w:hyperlink>
    </w:p>
    <w:p w14:paraId="043150B8" w14:textId="7481FFC5"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6" w:history="1">
        <w:r w:rsidR="0027030E" w:rsidRPr="00F66C31">
          <w:rPr>
            <w:rStyle w:val="ae"/>
            <w:b/>
            <w:noProof/>
          </w:rPr>
          <w:t>4.18 Empty burner</w:t>
        </w:r>
        <w:r w:rsidR="0027030E">
          <w:rPr>
            <w:noProof/>
            <w:webHidden/>
          </w:rPr>
          <w:tab/>
        </w:r>
        <w:r w:rsidR="0027030E">
          <w:rPr>
            <w:noProof/>
            <w:webHidden/>
          </w:rPr>
          <w:fldChar w:fldCharType="begin"/>
        </w:r>
        <w:r w:rsidR="0027030E">
          <w:rPr>
            <w:noProof/>
            <w:webHidden/>
          </w:rPr>
          <w:instrText xml:space="preserve"> PAGEREF _Toc230182286 \h </w:instrText>
        </w:r>
        <w:r w:rsidR="0027030E">
          <w:rPr>
            <w:noProof/>
            <w:webHidden/>
          </w:rPr>
        </w:r>
        <w:r w:rsidR="0027030E">
          <w:rPr>
            <w:noProof/>
            <w:webHidden/>
          </w:rPr>
          <w:fldChar w:fldCharType="separate"/>
        </w:r>
        <w:r w:rsidR="0027030E">
          <w:rPr>
            <w:noProof/>
            <w:webHidden/>
          </w:rPr>
          <w:t>34</w:t>
        </w:r>
        <w:r w:rsidR="0027030E">
          <w:rPr>
            <w:noProof/>
            <w:webHidden/>
          </w:rPr>
          <w:fldChar w:fldCharType="end"/>
        </w:r>
      </w:hyperlink>
    </w:p>
    <w:p w14:paraId="72F2647A" w14:textId="01664F70"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87" w:history="1">
        <w:r w:rsidR="0027030E" w:rsidRPr="00F66C31">
          <w:rPr>
            <w:rStyle w:val="ae"/>
            <w:noProof/>
          </w:rPr>
          <w:t>4.19 Hex file encryption</w:t>
        </w:r>
        <w:r w:rsidR="0027030E">
          <w:rPr>
            <w:noProof/>
            <w:webHidden/>
          </w:rPr>
          <w:tab/>
        </w:r>
        <w:r w:rsidR="0027030E">
          <w:rPr>
            <w:noProof/>
            <w:webHidden/>
          </w:rPr>
          <w:fldChar w:fldCharType="begin"/>
        </w:r>
        <w:r w:rsidR="0027030E">
          <w:rPr>
            <w:noProof/>
            <w:webHidden/>
          </w:rPr>
          <w:instrText xml:space="preserve"> PAGEREF _Toc230182287 \h </w:instrText>
        </w:r>
        <w:r w:rsidR="0027030E">
          <w:rPr>
            <w:noProof/>
            <w:webHidden/>
          </w:rPr>
        </w:r>
        <w:r w:rsidR="0027030E">
          <w:rPr>
            <w:noProof/>
            <w:webHidden/>
          </w:rPr>
          <w:fldChar w:fldCharType="separate"/>
        </w:r>
        <w:r w:rsidR="0027030E">
          <w:rPr>
            <w:noProof/>
            <w:webHidden/>
          </w:rPr>
          <w:t>35</w:t>
        </w:r>
        <w:r w:rsidR="0027030E">
          <w:rPr>
            <w:noProof/>
            <w:webHidden/>
          </w:rPr>
          <w:fldChar w:fldCharType="end"/>
        </w:r>
      </w:hyperlink>
    </w:p>
    <w:p w14:paraId="5805A104" w14:textId="4520182E" w:rsidR="0027030E" w:rsidRDefault="008141B6">
      <w:pPr>
        <w:pStyle w:val="TOC3"/>
        <w:tabs>
          <w:tab w:val="right" w:leader="dot" w:pos="8302"/>
        </w:tabs>
        <w:rPr>
          <w:rFonts w:asciiTheme="minorHAnsi" w:eastAsiaTheme="minorEastAsia" w:hAnsiTheme="minorHAnsi" w:cstheme="minorBidi"/>
          <w:i w:val="0"/>
          <w:iCs w:val="0"/>
          <w:noProof/>
          <w:sz w:val="21"/>
          <w:szCs w:val="22"/>
        </w:rPr>
      </w:pPr>
      <w:hyperlink w:anchor="_Toc230182288" w:history="1">
        <w:r w:rsidR="0027030E" w:rsidRPr="00F66C31">
          <w:rPr>
            <w:rStyle w:val="ae"/>
            <w:b/>
            <w:noProof/>
          </w:rPr>
          <w:t>4.19.1 Key generation</w:t>
        </w:r>
        <w:r w:rsidR="0027030E">
          <w:rPr>
            <w:noProof/>
            <w:webHidden/>
          </w:rPr>
          <w:tab/>
        </w:r>
        <w:r w:rsidR="0027030E">
          <w:rPr>
            <w:noProof/>
            <w:webHidden/>
          </w:rPr>
          <w:fldChar w:fldCharType="begin"/>
        </w:r>
        <w:r w:rsidR="0027030E">
          <w:rPr>
            <w:noProof/>
            <w:webHidden/>
          </w:rPr>
          <w:instrText xml:space="preserve"> PAGEREF _Toc230182288 \h </w:instrText>
        </w:r>
        <w:r w:rsidR="0027030E">
          <w:rPr>
            <w:noProof/>
            <w:webHidden/>
          </w:rPr>
        </w:r>
        <w:r w:rsidR="0027030E">
          <w:rPr>
            <w:noProof/>
            <w:webHidden/>
          </w:rPr>
          <w:fldChar w:fldCharType="separate"/>
        </w:r>
        <w:r w:rsidR="0027030E">
          <w:rPr>
            <w:noProof/>
            <w:webHidden/>
          </w:rPr>
          <w:t>35</w:t>
        </w:r>
        <w:r w:rsidR="0027030E">
          <w:rPr>
            <w:noProof/>
            <w:webHidden/>
          </w:rPr>
          <w:fldChar w:fldCharType="end"/>
        </w:r>
      </w:hyperlink>
    </w:p>
    <w:p w14:paraId="6AFF0AAA" w14:textId="0558DF07" w:rsidR="0027030E" w:rsidRDefault="008141B6">
      <w:pPr>
        <w:pStyle w:val="TOC3"/>
        <w:tabs>
          <w:tab w:val="right" w:leader="dot" w:pos="8302"/>
        </w:tabs>
        <w:rPr>
          <w:rFonts w:asciiTheme="minorHAnsi" w:eastAsiaTheme="minorEastAsia" w:hAnsiTheme="minorHAnsi" w:cstheme="minorBidi"/>
          <w:i w:val="0"/>
          <w:iCs w:val="0"/>
          <w:noProof/>
          <w:sz w:val="21"/>
          <w:szCs w:val="22"/>
        </w:rPr>
      </w:pPr>
      <w:hyperlink w:anchor="_Toc230182289" w:history="1">
        <w:r w:rsidR="0027030E" w:rsidRPr="00F66C31">
          <w:rPr>
            <w:rStyle w:val="ae"/>
            <w:b/>
            <w:noProof/>
          </w:rPr>
          <w:t>4.19.2 Encryption</w:t>
        </w:r>
        <w:r w:rsidR="0027030E">
          <w:rPr>
            <w:noProof/>
            <w:webHidden/>
          </w:rPr>
          <w:tab/>
        </w:r>
        <w:r w:rsidR="0027030E">
          <w:rPr>
            <w:noProof/>
            <w:webHidden/>
          </w:rPr>
          <w:fldChar w:fldCharType="begin"/>
        </w:r>
        <w:r w:rsidR="0027030E">
          <w:rPr>
            <w:noProof/>
            <w:webHidden/>
          </w:rPr>
          <w:instrText xml:space="preserve"> PAGEREF _Toc230182289 \h </w:instrText>
        </w:r>
        <w:r w:rsidR="0027030E">
          <w:rPr>
            <w:noProof/>
            <w:webHidden/>
          </w:rPr>
        </w:r>
        <w:r w:rsidR="0027030E">
          <w:rPr>
            <w:noProof/>
            <w:webHidden/>
          </w:rPr>
          <w:fldChar w:fldCharType="separate"/>
        </w:r>
        <w:r w:rsidR="0027030E">
          <w:rPr>
            <w:noProof/>
            <w:webHidden/>
          </w:rPr>
          <w:t>36</w:t>
        </w:r>
        <w:r w:rsidR="0027030E">
          <w:rPr>
            <w:noProof/>
            <w:webHidden/>
          </w:rPr>
          <w:fldChar w:fldCharType="end"/>
        </w:r>
      </w:hyperlink>
    </w:p>
    <w:p w14:paraId="55491165" w14:textId="06CDBA61" w:rsidR="0027030E" w:rsidRDefault="008141B6">
      <w:pPr>
        <w:pStyle w:val="TOC3"/>
        <w:tabs>
          <w:tab w:val="right" w:leader="dot" w:pos="8302"/>
        </w:tabs>
        <w:rPr>
          <w:rFonts w:asciiTheme="minorHAnsi" w:eastAsiaTheme="minorEastAsia" w:hAnsiTheme="minorHAnsi" w:cstheme="minorBidi"/>
          <w:i w:val="0"/>
          <w:iCs w:val="0"/>
          <w:noProof/>
          <w:sz w:val="21"/>
          <w:szCs w:val="22"/>
        </w:rPr>
      </w:pPr>
      <w:hyperlink w:anchor="_Toc230182290" w:history="1">
        <w:r w:rsidR="0027030E" w:rsidRPr="00F66C31">
          <w:rPr>
            <w:rStyle w:val="ae"/>
            <w:b/>
            <w:noProof/>
          </w:rPr>
          <w:t>4.19.3 Decryption</w:t>
        </w:r>
        <w:r w:rsidR="0027030E">
          <w:rPr>
            <w:noProof/>
            <w:webHidden/>
          </w:rPr>
          <w:tab/>
        </w:r>
        <w:r w:rsidR="0027030E">
          <w:rPr>
            <w:noProof/>
            <w:webHidden/>
          </w:rPr>
          <w:fldChar w:fldCharType="begin"/>
        </w:r>
        <w:r w:rsidR="0027030E">
          <w:rPr>
            <w:noProof/>
            <w:webHidden/>
          </w:rPr>
          <w:instrText xml:space="preserve"> PAGEREF _Toc230182290 \h </w:instrText>
        </w:r>
        <w:r w:rsidR="0027030E">
          <w:rPr>
            <w:noProof/>
            <w:webHidden/>
          </w:rPr>
        </w:r>
        <w:r w:rsidR="0027030E">
          <w:rPr>
            <w:noProof/>
            <w:webHidden/>
          </w:rPr>
          <w:fldChar w:fldCharType="separate"/>
        </w:r>
        <w:r w:rsidR="0027030E">
          <w:rPr>
            <w:noProof/>
            <w:webHidden/>
          </w:rPr>
          <w:t>37</w:t>
        </w:r>
        <w:r w:rsidR="0027030E">
          <w:rPr>
            <w:noProof/>
            <w:webHidden/>
          </w:rPr>
          <w:fldChar w:fldCharType="end"/>
        </w:r>
      </w:hyperlink>
    </w:p>
    <w:p w14:paraId="6F2D306C" w14:textId="39D0B5C4"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91" w:history="1">
        <w:r w:rsidR="0027030E" w:rsidRPr="00F66C31">
          <w:rPr>
            <w:rStyle w:val="ae"/>
            <w:b/>
            <w:noProof/>
          </w:rPr>
          <w:t>4.20 SD82F46X debug port operation</w:t>
        </w:r>
        <w:r w:rsidR="0027030E">
          <w:rPr>
            <w:noProof/>
            <w:webHidden/>
          </w:rPr>
          <w:tab/>
        </w:r>
        <w:r w:rsidR="0027030E">
          <w:rPr>
            <w:noProof/>
            <w:webHidden/>
          </w:rPr>
          <w:fldChar w:fldCharType="begin"/>
        </w:r>
        <w:r w:rsidR="0027030E">
          <w:rPr>
            <w:noProof/>
            <w:webHidden/>
          </w:rPr>
          <w:instrText xml:space="preserve"> PAGEREF _Toc230182291 \h </w:instrText>
        </w:r>
        <w:r w:rsidR="0027030E">
          <w:rPr>
            <w:noProof/>
            <w:webHidden/>
          </w:rPr>
        </w:r>
        <w:r w:rsidR="0027030E">
          <w:rPr>
            <w:noProof/>
            <w:webHidden/>
          </w:rPr>
          <w:fldChar w:fldCharType="separate"/>
        </w:r>
        <w:r w:rsidR="0027030E">
          <w:rPr>
            <w:noProof/>
            <w:webHidden/>
          </w:rPr>
          <w:t>38</w:t>
        </w:r>
        <w:r w:rsidR="0027030E">
          <w:rPr>
            <w:noProof/>
            <w:webHidden/>
          </w:rPr>
          <w:fldChar w:fldCharType="end"/>
        </w:r>
      </w:hyperlink>
    </w:p>
    <w:p w14:paraId="33A78C2E" w14:textId="183DF31F"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92" w:history="1">
        <w:r w:rsidR="0027030E" w:rsidRPr="00F66C31">
          <w:rPr>
            <w:rStyle w:val="ae"/>
            <w:b/>
            <w:noProof/>
          </w:rPr>
          <w:t>4.21 Chip Encryption and Decryption</w:t>
        </w:r>
        <w:r w:rsidR="0027030E">
          <w:rPr>
            <w:noProof/>
            <w:webHidden/>
          </w:rPr>
          <w:tab/>
        </w:r>
        <w:r w:rsidR="0027030E">
          <w:rPr>
            <w:noProof/>
            <w:webHidden/>
          </w:rPr>
          <w:fldChar w:fldCharType="begin"/>
        </w:r>
        <w:r w:rsidR="0027030E">
          <w:rPr>
            <w:noProof/>
            <w:webHidden/>
          </w:rPr>
          <w:instrText xml:space="preserve"> PAGEREF _Toc230182292 \h </w:instrText>
        </w:r>
        <w:r w:rsidR="0027030E">
          <w:rPr>
            <w:noProof/>
            <w:webHidden/>
          </w:rPr>
        </w:r>
        <w:r w:rsidR="0027030E">
          <w:rPr>
            <w:noProof/>
            <w:webHidden/>
          </w:rPr>
          <w:fldChar w:fldCharType="separate"/>
        </w:r>
        <w:r w:rsidR="0027030E">
          <w:rPr>
            <w:noProof/>
            <w:webHidden/>
          </w:rPr>
          <w:t>39</w:t>
        </w:r>
        <w:r w:rsidR="0027030E">
          <w:rPr>
            <w:noProof/>
            <w:webHidden/>
          </w:rPr>
          <w:fldChar w:fldCharType="end"/>
        </w:r>
      </w:hyperlink>
    </w:p>
    <w:p w14:paraId="3DB99EBF" w14:textId="545AB6C9"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93" w:history="1">
        <w:r w:rsidR="0027030E" w:rsidRPr="00F66C31">
          <w:rPr>
            <w:rStyle w:val="ae"/>
            <w:b/>
            <w:noProof/>
          </w:rPr>
          <w:t>4.22 Voice Files</w:t>
        </w:r>
        <w:r w:rsidR="0027030E">
          <w:rPr>
            <w:noProof/>
            <w:webHidden/>
          </w:rPr>
          <w:tab/>
        </w:r>
        <w:r w:rsidR="0027030E">
          <w:rPr>
            <w:noProof/>
            <w:webHidden/>
          </w:rPr>
          <w:fldChar w:fldCharType="begin"/>
        </w:r>
        <w:r w:rsidR="0027030E">
          <w:rPr>
            <w:noProof/>
            <w:webHidden/>
          </w:rPr>
          <w:instrText xml:space="preserve"> PAGEREF _Toc230182293 \h </w:instrText>
        </w:r>
        <w:r w:rsidR="0027030E">
          <w:rPr>
            <w:noProof/>
            <w:webHidden/>
          </w:rPr>
        </w:r>
        <w:r w:rsidR="0027030E">
          <w:rPr>
            <w:noProof/>
            <w:webHidden/>
          </w:rPr>
          <w:fldChar w:fldCharType="separate"/>
        </w:r>
        <w:r w:rsidR="0027030E">
          <w:rPr>
            <w:noProof/>
            <w:webHidden/>
          </w:rPr>
          <w:t>41</w:t>
        </w:r>
        <w:r w:rsidR="0027030E">
          <w:rPr>
            <w:noProof/>
            <w:webHidden/>
          </w:rPr>
          <w:fldChar w:fldCharType="end"/>
        </w:r>
      </w:hyperlink>
    </w:p>
    <w:p w14:paraId="150BDDA8" w14:textId="5BB1987A"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94" w:history="1">
        <w:r w:rsidR="0027030E" w:rsidRPr="00F66C31">
          <w:rPr>
            <w:rStyle w:val="ae"/>
            <w:b/>
            <w:noProof/>
          </w:rPr>
          <w:t>4.23 Live Power Programming</w:t>
        </w:r>
        <w:r w:rsidR="0027030E">
          <w:rPr>
            <w:noProof/>
            <w:webHidden/>
          </w:rPr>
          <w:tab/>
        </w:r>
        <w:r w:rsidR="0027030E">
          <w:rPr>
            <w:noProof/>
            <w:webHidden/>
          </w:rPr>
          <w:fldChar w:fldCharType="begin"/>
        </w:r>
        <w:r w:rsidR="0027030E">
          <w:rPr>
            <w:noProof/>
            <w:webHidden/>
          </w:rPr>
          <w:instrText xml:space="preserve"> PAGEREF _Toc230182294 \h </w:instrText>
        </w:r>
        <w:r w:rsidR="0027030E">
          <w:rPr>
            <w:noProof/>
            <w:webHidden/>
          </w:rPr>
        </w:r>
        <w:r w:rsidR="0027030E">
          <w:rPr>
            <w:noProof/>
            <w:webHidden/>
          </w:rPr>
          <w:fldChar w:fldCharType="separate"/>
        </w:r>
        <w:r w:rsidR="0027030E">
          <w:rPr>
            <w:noProof/>
            <w:webHidden/>
          </w:rPr>
          <w:t>42</w:t>
        </w:r>
        <w:r w:rsidR="0027030E">
          <w:rPr>
            <w:noProof/>
            <w:webHidden/>
          </w:rPr>
          <w:fldChar w:fldCharType="end"/>
        </w:r>
      </w:hyperlink>
    </w:p>
    <w:p w14:paraId="03432876" w14:textId="3E2D34D2"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95" w:history="1">
        <w:r w:rsidR="0027030E" w:rsidRPr="00F66C31">
          <w:rPr>
            <w:rStyle w:val="ae"/>
            <w:b/>
            <w:noProof/>
          </w:rPr>
          <w:t>4.24 Online User Data Area Programming</w:t>
        </w:r>
        <w:r w:rsidR="0027030E">
          <w:rPr>
            <w:noProof/>
            <w:webHidden/>
          </w:rPr>
          <w:tab/>
        </w:r>
        <w:r w:rsidR="0027030E">
          <w:rPr>
            <w:noProof/>
            <w:webHidden/>
          </w:rPr>
          <w:fldChar w:fldCharType="begin"/>
        </w:r>
        <w:r w:rsidR="0027030E">
          <w:rPr>
            <w:noProof/>
            <w:webHidden/>
          </w:rPr>
          <w:instrText xml:space="preserve"> PAGEREF _Toc230182295 \h </w:instrText>
        </w:r>
        <w:r w:rsidR="0027030E">
          <w:rPr>
            <w:noProof/>
            <w:webHidden/>
          </w:rPr>
        </w:r>
        <w:r w:rsidR="0027030E">
          <w:rPr>
            <w:noProof/>
            <w:webHidden/>
          </w:rPr>
          <w:fldChar w:fldCharType="separate"/>
        </w:r>
        <w:r w:rsidR="0027030E">
          <w:rPr>
            <w:noProof/>
            <w:webHidden/>
          </w:rPr>
          <w:t>43</w:t>
        </w:r>
        <w:r w:rsidR="0027030E">
          <w:rPr>
            <w:noProof/>
            <w:webHidden/>
          </w:rPr>
          <w:fldChar w:fldCharType="end"/>
        </w:r>
      </w:hyperlink>
    </w:p>
    <w:p w14:paraId="4273F3B6" w14:textId="02205839"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96" w:history="1">
        <w:r w:rsidR="0027030E" w:rsidRPr="00F66C31">
          <w:rPr>
            <w:rStyle w:val="ae"/>
            <w:noProof/>
          </w:rPr>
          <w:t>5. Mass Programmer's Signal</w:t>
        </w:r>
        <w:r w:rsidR="0027030E">
          <w:rPr>
            <w:noProof/>
            <w:webHidden/>
          </w:rPr>
          <w:tab/>
        </w:r>
        <w:r w:rsidR="0027030E">
          <w:rPr>
            <w:noProof/>
            <w:webHidden/>
          </w:rPr>
          <w:fldChar w:fldCharType="begin"/>
        </w:r>
        <w:r w:rsidR="0027030E">
          <w:rPr>
            <w:noProof/>
            <w:webHidden/>
          </w:rPr>
          <w:instrText xml:space="preserve"> PAGEREF _Toc230182296 \h </w:instrText>
        </w:r>
        <w:r w:rsidR="0027030E">
          <w:rPr>
            <w:noProof/>
            <w:webHidden/>
          </w:rPr>
        </w:r>
        <w:r w:rsidR="0027030E">
          <w:rPr>
            <w:noProof/>
            <w:webHidden/>
          </w:rPr>
          <w:fldChar w:fldCharType="separate"/>
        </w:r>
        <w:r w:rsidR="0027030E">
          <w:rPr>
            <w:noProof/>
            <w:webHidden/>
          </w:rPr>
          <w:t>44</w:t>
        </w:r>
        <w:r w:rsidR="0027030E">
          <w:rPr>
            <w:noProof/>
            <w:webHidden/>
          </w:rPr>
          <w:fldChar w:fldCharType="end"/>
        </w:r>
      </w:hyperlink>
    </w:p>
    <w:p w14:paraId="75595379" w14:textId="0D7C91A7"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97" w:history="1">
        <w:r w:rsidR="0027030E" w:rsidRPr="00F66C31">
          <w:rPr>
            <w:rStyle w:val="ae"/>
            <w:noProof/>
          </w:rPr>
          <w:t>6. Error prompt</w:t>
        </w:r>
        <w:r w:rsidR="0027030E">
          <w:rPr>
            <w:noProof/>
            <w:webHidden/>
          </w:rPr>
          <w:tab/>
        </w:r>
        <w:r w:rsidR="0027030E">
          <w:rPr>
            <w:noProof/>
            <w:webHidden/>
          </w:rPr>
          <w:fldChar w:fldCharType="begin"/>
        </w:r>
        <w:r w:rsidR="0027030E">
          <w:rPr>
            <w:noProof/>
            <w:webHidden/>
          </w:rPr>
          <w:instrText xml:space="preserve"> PAGEREF _Toc230182297 \h </w:instrText>
        </w:r>
        <w:r w:rsidR="0027030E">
          <w:rPr>
            <w:noProof/>
            <w:webHidden/>
          </w:rPr>
        </w:r>
        <w:r w:rsidR="0027030E">
          <w:rPr>
            <w:noProof/>
            <w:webHidden/>
          </w:rPr>
          <w:fldChar w:fldCharType="separate"/>
        </w:r>
        <w:r w:rsidR="0027030E">
          <w:rPr>
            <w:noProof/>
            <w:webHidden/>
          </w:rPr>
          <w:t>44</w:t>
        </w:r>
        <w:r w:rsidR="0027030E">
          <w:rPr>
            <w:noProof/>
            <w:webHidden/>
          </w:rPr>
          <w:fldChar w:fldCharType="end"/>
        </w:r>
      </w:hyperlink>
    </w:p>
    <w:p w14:paraId="7EE44F4D" w14:textId="6480AC66"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298" w:history="1">
        <w:r w:rsidR="0027030E" w:rsidRPr="00F66C31">
          <w:rPr>
            <w:rStyle w:val="ae"/>
            <w:noProof/>
          </w:rPr>
          <w:t>7. FAQ</w:t>
        </w:r>
        <w:r w:rsidR="0027030E">
          <w:rPr>
            <w:noProof/>
            <w:webHidden/>
          </w:rPr>
          <w:tab/>
        </w:r>
        <w:r w:rsidR="0027030E">
          <w:rPr>
            <w:noProof/>
            <w:webHidden/>
          </w:rPr>
          <w:fldChar w:fldCharType="begin"/>
        </w:r>
        <w:r w:rsidR="0027030E">
          <w:rPr>
            <w:noProof/>
            <w:webHidden/>
          </w:rPr>
          <w:instrText xml:space="preserve"> PAGEREF _Toc230182298 \h </w:instrText>
        </w:r>
        <w:r w:rsidR="0027030E">
          <w:rPr>
            <w:noProof/>
            <w:webHidden/>
          </w:rPr>
        </w:r>
        <w:r w:rsidR="0027030E">
          <w:rPr>
            <w:noProof/>
            <w:webHidden/>
          </w:rPr>
          <w:fldChar w:fldCharType="separate"/>
        </w:r>
        <w:r w:rsidR="0027030E">
          <w:rPr>
            <w:noProof/>
            <w:webHidden/>
          </w:rPr>
          <w:t>44</w:t>
        </w:r>
        <w:r w:rsidR="0027030E">
          <w:rPr>
            <w:noProof/>
            <w:webHidden/>
          </w:rPr>
          <w:fldChar w:fldCharType="end"/>
        </w:r>
      </w:hyperlink>
    </w:p>
    <w:p w14:paraId="17C3310A" w14:textId="24D44810" w:rsidR="0027030E" w:rsidRDefault="008141B6">
      <w:pPr>
        <w:pStyle w:val="TOC2"/>
        <w:tabs>
          <w:tab w:val="right" w:leader="dot" w:pos="8302"/>
        </w:tabs>
        <w:rPr>
          <w:rFonts w:asciiTheme="minorHAnsi" w:eastAsiaTheme="minorEastAsia" w:hAnsiTheme="minorHAnsi" w:cstheme="minorBidi"/>
          <w:smallCaps w:val="0"/>
          <w:noProof/>
          <w:sz w:val="21"/>
          <w:szCs w:val="22"/>
        </w:rPr>
      </w:pPr>
      <w:hyperlink w:anchor="_Toc230182299" w:history="1">
        <w:r w:rsidR="0027030E" w:rsidRPr="00F66C31">
          <w:rPr>
            <w:rStyle w:val="ae"/>
            <w:b/>
            <w:noProof/>
          </w:rPr>
          <w:t>7.1 Driver Installation</w:t>
        </w:r>
        <w:r w:rsidR="0027030E">
          <w:rPr>
            <w:noProof/>
            <w:webHidden/>
          </w:rPr>
          <w:tab/>
        </w:r>
        <w:r w:rsidR="0027030E">
          <w:rPr>
            <w:noProof/>
            <w:webHidden/>
          </w:rPr>
          <w:fldChar w:fldCharType="begin"/>
        </w:r>
        <w:r w:rsidR="0027030E">
          <w:rPr>
            <w:noProof/>
            <w:webHidden/>
          </w:rPr>
          <w:instrText xml:space="preserve"> PAGEREF _Toc230182299 \h </w:instrText>
        </w:r>
        <w:r w:rsidR="0027030E">
          <w:rPr>
            <w:noProof/>
            <w:webHidden/>
          </w:rPr>
        </w:r>
        <w:r w:rsidR="0027030E">
          <w:rPr>
            <w:noProof/>
            <w:webHidden/>
          </w:rPr>
          <w:fldChar w:fldCharType="separate"/>
        </w:r>
        <w:r w:rsidR="0027030E">
          <w:rPr>
            <w:noProof/>
            <w:webHidden/>
          </w:rPr>
          <w:t>44</w:t>
        </w:r>
        <w:r w:rsidR="0027030E">
          <w:rPr>
            <w:noProof/>
            <w:webHidden/>
          </w:rPr>
          <w:fldChar w:fldCharType="end"/>
        </w:r>
      </w:hyperlink>
    </w:p>
    <w:p w14:paraId="363D0E0C" w14:textId="721C66BF" w:rsidR="0027030E" w:rsidRDefault="008141B6">
      <w:pPr>
        <w:pStyle w:val="TOC1"/>
        <w:tabs>
          <w:tab w:val="right" w:leader="dot" w:pos="8302"/>
        </w:tabs>
        <w:rPr>
          <w:rFonts w:asciiTheme="minorHAnsi" w:eastAsiaTheme="minorEastAsia" w:hAnsiTheme="minorHAnsi" w:cstheme="minorBidi"/>
          <w:b w:val="0"/>
          <w:bCs w:val="0"/>
          <w:caps w:val="0"/>
          <w:noProof/>
          <w:sz w:val="21"/>
          <w:szCs w:val="22"/>
        </w:rPr>
      </w:pPr>
      <w:hyperlink w:anchor="_Toc230182300" w:history="1">
        <w:r w:rsidR="0027030E" w:rsidRPr="00F66C31">
          <w:rPr>
            <w:rStyle w:val="ae"/>
            <w:noProof/>
          </w:rPr>
          <w:t>8. Modified record</w:t>
        </w:r>
        <w:r w:rsidR="0027030E">
          <w:rPr>
            <w:noProof/>
            <w:webHidden/>
          </w:rPr>
          <w:tab/>
        </w:r>
        <w:r w:rsidR="0027030E">
          <w:rPr>
            <w:noProof/>
            <w:webHidden/>
          </w:rPr>
          <w:fldChar w:fldCharType="begin"/>
        </w:r>
        <w:r w:rsidR="0027030E">
          <w:rPr>
            <w:noProof/>
            <w:webHidden/>
          </w:rPr>
          <w:instrText xml:space="preserve"> PAGEREF _Toc230182300 \h </w:instrText>
        </w:r>
        <w:r w:rsidR="0027030E">
          <w:rPr>
            <w:noProof/>
            <w:webHidden/>
          </w:rPr>
        </w:r>
        <w:r w:rsidR="0027030E">
          <w:rPr>
            <w:noProof/>
            <w:webHidden/>
          </w:rPr>
          <w:fldChar w:fldCharType="separate"/>
        </w:r>
        <w:r w:rsidR="0027030E">
          <w:rPr>
            <w:noProof/>
            <w:webHidden/>
          </w:rPr>
          <w:t>45</w:t>
        </w:r>
        <w:r w:rsidR="0027030E">
          <w:rPr>
            <w:noProof/>
            <w:webHidden/>
          </w:rPr>
          <w:fldChar w:fldCharType="end"/>
        </w:r>
      </w:hyperlink>
    </w:p>
    <w:p w14:paraId="56BE1EAB" w14:textId="3003F04E" w:rsidR="006A2481" w:rsidRDefault="00C7600C" w:rsidP="00490E4A">
      <w:pPr>
        <w:pStyle w:val="10505"/>
        <w:numPr>
          <w:ilvl w:val="0"/>
          <w:numId w:val="2"/>
        </w:numPr>
        <w:spacing w:beforeLines="50" w:before="156" w:afterLines="50" w:after="156"/>
        <w:ind w:left="892" w:hangingChars="202" w:hanging="892"/>
        <w:outlineLvl w:val="0"/>
        <w:rPr>
          <w:b/>
        </w:rPr>
      </w:pPr>
      <w:r>
        <w:rPr>
          <w:b/>
          <w:sz w:val="44"/>
          <w:szCs w:val="44"/>
        </w:rPr>
        <w:lastRenderedPageBreak/>
        <w:fldChar w:fldCharType="end"/>
      </w:r>
      <w:bookmarkStart w:id="1" w:name="_Toc230182262"/>
      <w:r w:rsidR="00126B40" w:rsidRPr="00126B40">
        <w:rPr>
          <w:b/>
        </w:rPr>
        <w:t>Introduction</w:t>
      </w:r>
      <w:bookmarkEnd w:id="1"/>
    </w:p>
    <w:p w14:paraId="0EEED7FA" w14:textId="4712FB1A" w:rsidR="00126B40" w:rsidRPr="00E51BE0" w:rsidRDefault="00126B40" w:rsidP="00A11650">
      <w:pPr>
        <w:spacing w:beforeLines="50" w:before="156" w:afterLines="50" w:after="156"/>
        <w:ind w:firstLine="420"/>
      </w:pPr>
      <w:r w:rsidRPr="006241B0">
        <w:t>The SDIC Writer is a program</w:t>
      </w:r>
      <w:r w:rsidR="006241B0">
        <w:t xml:space="preserve"> </w:t>
      </w:r>
      <w:r w:rsidR="006241B0">
        <w:rPr>
          <w:rFonts w:hint="eastAsia"/>
        </w:rPr>
        <w:t>burning</w:t>
      </w:r>
      <w:r w:rsidRPr="006241B0">
        <w:t xml:space="preserve"> tool developed by Hangzhou SDIC Microelectronics </w:t>
      </w:r>
      <w:r w:rsidR="006241B0" w:rsidRPr="006241B0">
        <w:t>Inc</w:t>
      </w:r>
      <w:r w:rsidRPr="006241B0">
        <w:t xml:space="preserve">. for programming Flash memory chips (OTP not yet supported) from our company. It supports online and offline </w:t>
      </w:r>
      <w:r w:rsidR="006241B0">
        <w:rPr>
          <w:rFonts w:hint="eastAsia"/>
        </w:rPr>
        <w:t>burning</w:t>
      </w:r>
      <w:r w:rsidRPr="006241B0">
        <w:t>.</w:t>
      </w:r>
    </w:p>
    <w:p w14:paraId="06D81A31" w14:textId="3BF10E94" w:rsidR="006A2481" w:rsidRDefault="006241B0">
      <w:pPr>
        <w:pStyle w:val="10505"/>
        <w:numPr>
          <w:ilvl w:val="0"/>
          <w:numId w:val="2"/>
        </w:numPr>
        <w:spacing w:beforeLines="50" w:before="156" w:afterLines="50" w:after="156"/>
        <w:ind w:left="426" w:hangingChars="202" w:hanging="426"/>
        <w:outlineLvl w:val="0"/>
        <w:rPr>
          <w:b/>
        </w:rPr>
      </w:pPr>
      <w:bookmarkStart w:id="2" w:name="_Toc230182263"/>
      <w:r w:rsidRPr="006241B0">
        <w:rPr>
          <w:b/>
        </w:rPr>
        <w:t>Package Contents</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797"/>
        <w:gridCol w:w="2745"/>
      </w:tblGrid>
      <w:tr w:rsidR="006A2481" w14:paraId="5285FCA4" w14:textId="77777777" w:rsidTr="006241B0">
        <w:tc>
          <w:tcPr>
            <w:tcW w:w="2760" w:type="dxa"/>
            <w:shd w:val="clear" w:color="auto" w:fill="A6A6A6"/>
            <w:vAlign w:val="center"/>
          </w:tcPr>
          <w:p w14:paraId="2B7173E9" w14:textId="50A1FD82" w:rsidR="006A2481" w:rsidRDefault="006241B0">
            <w:pPr>
              <w:widowControl/>
              <w:autoSpaceDE w:val="0"/>
              <w:autoSpaceDN w:val="0"/>
              <w:snapToGrid w:val="0"/>
              <w:jc w:val="center"/>
              <w:rPr>
                <w:rFonts w:ascii="宋体" w:hAnsi="宋体"/>
                <w:szCs w:val="21"/>
              </w:rPr>
            </w:pPr>
            <w:r>
              <w:rPr>
                <w:rFonts w:ascii="宋体" w:hAnsi="宋体" w:cs="宋体"/>
                <w:b/>
                <w:bCs/>
                <w:color w:val="000000"/>
                <w:kern w:val="0"/>
                <w:sz w:val="24"/>
                <w:lang w:bidi="ar"/>
              </w:rPr>
              <w:t>Item</w:t>
            </w:r>
          </w:p>
        </w:tc>
        <w:tc>
          <w:tcPr>
            <w:tcW w:w="2797" w:type="dxa"/>
            <w:shd w:val="clear" w:color="auto" w:fill="A6A6A6"/>
            <w:vAlign w:val="center"/>
          </w:tcPr>
          <w:p w14:paraId="3A788EA2" w14:textId="78DBE6D5" w:rsidR="006A2481" w:rsidRDefault="006241B0">
            <w:pPr>
              <w:widowControl/>
              <w:autoSpaceDE w:val="0"/>
              <w:autoSpaceDN w:val="0"/>
              <w:snapToGrid w:val="0"/>
              <w:jc w:val="center"/>
              <w:rPr>
                <w:rFonts w:ascii="宋体" w:hAnsi="宋体"/>
                <w:szCs w:val="21"/>
              </w:rPr>
            </w:pPr>
            <w:r>
              <w:rPr>
                <w:rFonts w:ascii="宋体" w:hAnsi="宋体" w:cs="宋体"/>
                <w:b/>
                <w:bCs/>
                <w:color w:val="000000"/>
                <w:kern w:val="0"/>
                <w:sz w:val="24"/>
                <w:lang w:bidi="ar"/>
              </w:rPr>
              <w:t>Specification</w:t>
            </w:r>
          </w:p>
        </w:tc>
        <w:tc>
          <w:tcPr>
            <w:tcW w:w="2745" w:type="dxa"/>
            <w:shd w:val="clear" w:color="auto" w:fill="A6A6A6"/>
            <w:vAlign w:val="center"/>
          </w:tcPr>
          <w:p w14:paraId="3E04A04A" w14:textId="025E367A" w:rsidR="006A2481" w:rsidRDefault="006241B0">
            <w:pPr>
              <w:widowControl/>
              <w:autoSpaceDE w:val="0"/>
              <w:autoSpaceDN w:val="0"/>
              <w:snapToGrid w:val="0"/>
              <w:jc w:val="center"/>
              <w:rPr>
                <w:rFonts w:ascii="宋体" w:hAnsi="宋体"/>
                <w:szCs w:val="21"/>
              </w:rPr>
            </w:pPr>
            <w:r>
              <w:rPr>
                <w:rFonts w:ascii="宋体" w:hAnsi="宋体" w:cs="宋体"/>
                <w:b/>
                <w:bCs/>
                <w:color w:val="000000"/>
                <w:kern w:val="0"/>
                <w:sz w:val="24"/>
                <w:lang w:bidi="ar"/>
              </w:rPr>
              <w:t>Qty</w:t>
            </w:r>
          </w:p>
        </w:tc>
      </w:tr>
      <w:tr w:rsidR="006A2481" w14:paraId="4BC3CDB6" w14:textId="77777777" w:rsidTr="006241B0">
        <w:tc>
          <w:tcPr>
            <w:tcW w:w="2760" w:type="dxa"/>
            <w:shd w:val="clear" w:color="auto" w:fill="auto"/>
            <w:vAlign w:val="center"/>
          </w:tcPr>
          <w:p w14:paraId="7939FD89" w14:textId="0DA8C170" w:rsidR="006A2481" w:rsidRPr="006241B0" w:rsidRDefault="006241B0">
            <w:pPr>
              <w:widowControl/>
              <w:autoSpaceDE w:val="0"/>
              <w:autoSpaceDN w:val="0"/>
              <w:snapToGrid w:val="0"/>
              <w:jc w:val="center"/>
              <w:rPr>
                <w:szCs w:val="21"/>
              </w:rPr>
            </w:pPr>
            <w:r w:rsidRPr="006241B0">
              <w:rPr>
                <w:szCs w:val="21"/>
              </w:rPr>
              <w:t>Burner host</w:t>
            </w:r>
          </w:p>
        </w:tc>
        <w:tc>
          <w:tcPr>
            <w:tcW w:w="2797" w:type="dxa"/>
            <w:shd w:val="clear" w:color="auto" w:fill="auto"/>
            <w:vAlign w:val="center"/>
          </w:tcPr>
          <w:p w14:paraId="40C0686E" w14:textId="77777777" w:rsidR="006A2481" w:rsidRDefault="006A2481">
            <w:pPr>
              <w:widowControl/>
              <w:autoSpaceDE w:val="0"/>
              <w:autoSpaceDN w:val="0"/>
              <w:snapToGrid w:val="0"/>
              <w:jc w:val="center"/>
              <w:rPr>
                <w:rFonts w:ascii="宋体" w:hAnsi="宋体"/>
                <w:szCs w:val="21"/>
              </w:rPr>
            </w:pPr>
          </w:p>
        </w:tc>
        <w:tc>
          <w:tcPr>
            <w:tcW w:w="2745" w:type="dxa"/>
            <w:shd w:val="clear" w:color="auto" w:fill="auto"/>
            <w:vAlign w:val="center"/>
          </w:tcPr>
          <w:p w14:paraId="307320F3" w14:textId="77777777" w:rsidR="006A2481" w:rsidRDefault="00C7600C">
            <w:pPr>
              <w:widowControl/>
              <w:autoSpaceDE w:val="0"/>
              <w:autoSpaceDN w:val="0"/>
              <w:snapToGrid w:val="0"/>
              <w:jc w:val="center"/>
              <w:rPr>
                <w:szCs w:val="21"/>
              </w:rPr>
            </w:pPr>
            <w:r>
              <w:rPr>
                <w:szCs w:val="21"/>
              </w:rPr>
              <w:t>1</w:t>
            </w:r>
          </w:p>
        </w:tc>
      </w:tr>
      <w:tr w:rsidR="006A2481" w14:paraId="70EE11EF" w14:textId="77777777" w:rsidTr="006241B0">
        <w:tc>
          <w:tcPr>
            <w:tcW w:w="2760" w:type="dxa"/>
            <w:shd w:val="clear" w:color="auto" w:fill="auto"/>
            <w:vAlign w:val="center"/>
          </w:tcPr>
          <w:p w14:paraId="31B7AB3D" w14:textId="4C967FB9" w:rsidR="006A2481" w:rsidRPr="006241B0" w:rsidRDefault="006241B0">
            <w:pPr>
              <w:widowControl/>
              <w:autoSpaceDE w:val="0"/>
              <w:autoSpaceDN w:val="0"/>
              <w:snapToGrid w:val="0"/>
              <w:jc w:val="center"/>
              <w:rPr>
                <w:szCs w:val="21"/>
              </w:rPr>
            </w:pPr>
            <w:r w:rsidRPr="006241B0">
              <w:rPr>
                <w:szCs w:val="21"/>
              </w:rPr>
              <w:t>Power Adapter</w:t>
            </w:r>
          </w:p>
        </w:tc>
        <w:tc>
          <w:tcPr>
            <w:tcW w:w="2797" w:type="dxa"/>
            <w:shd w:val="clear" w:color="auto" w:fill="auto"/>
            <w:vAlign w:val="center"/>
          </w:tcPr>
          <w:p w14:paraId="6E31211E" w14:textId="77777777" w:rsidR="006A2481" w:rsidRDefault="00C7600C">
            <w:pPr>
              <w:widowControl/>
              <w:autoSpaceDE w:val="0"/>
              <w:autoSpaceDN w:val="0"/>
              <w:snapToGrid w:val="0"/>
              <w:jc w:val="center"/>
              <w:rPr>
                <w:szCs w:val="21"/>
              </w:rPr>
            </w:pPr>
            <w:r>
              <w:rPr>
                <w:szCs w:val="21"/>
              </w:rPr>
              <w:t>DC5V Output</w:t>
            </w:r>
          </w:p>
        </w:tc>
        <w:tc>
          <w:tcPr>
            <w:tcW w:w="2745" w:type="dxa"/>
            <w:shd w:val="clear" w:color="auto" w:fill="auto"/>
            <w:vAlign w:val="center"/>
          </w:tcPr>
          <w:p w14:paraId="6DD0738E" w14:textId="77777777" w:rsidR="006A2481" w:rsidRDefault="00C7600C">
            <w:pPr>
              <w:widowControl/>
              <w:autoSpaceDE w:val="0"/>
              <w:autoSpaceDN w:val="0"/>
              <w:snapToGrid w:val="0"/>
              <w:jc w:val="center"/>
              <w:rPr>
                <w:szCs w:val="21"/>
              </w:rPr>
            </w:pPr>
            <w:r>
              <w:rPr>
                <w:szCs w:val="21"/>
              </w:rPr>
              <w:t>1</w:t>
            </w:r>
          </w:p>
        </w:tc>
      </w:tr>
      <w:tr w:rsidR="006A2481" w14:paraId="50DA9713" w14:textId="77777777" w:rsidTr="006241B0">
        <w:tc>
          <w:tcPr>
            <w:tcW w:w="2760" w:type="dxa"/>
            <w:shd w:val="clear" w:color="auto" w:fill="auto"/>
            <w:vAlign w:val="center"/>
          </w:tcPr>
          <w:p w14:paraId="7832E7B2" w14:textId="57829D41" w:rsidR="006A2481" w:rsidRDefault="006241B0">
            <w:pPr>
              <w:widowControl/>
              <w:autoSpaceDE w:val="0"/>
              <w:autoSpaceDN w:val="0"/>
              <w:snapToGrid w:val="0"/>
              <w:jc w:val="center"/>
              <w:rPr>
                <w:rFonts w:ascii="宋体" w:hAnsi="宋体"/>
                <w:szCs w:val="21"/>
              </w:rPr>
            </w:pPr>
            <w:r w:rsidRPr="006241B0">
              <w:rPr>
                <w:szCs w:val="21"/>
              </w:rPr>
              <w:t>USB Cable</w:t>
            </w:r>
          </w:p>
        </w:tc>
        <w:tc>
          <w:tcPr>
            <w:tcW w:w="2797" w:type="dxa"/>
            <w:shd w:val="clear" w:color="auto" w:fill="auto"/>
            <w:vAlign w:val="center"/>
          </w:tcPr>
          <w:p w14:paraId="53EF8AD4" w14:textId="77777777" w:rsidR="006A2481" w:rsidRDefault="00C7600C">
            <w:pPr>
              <w:widowControl/>
              <w:autoSpaceDE w:val="0"/>
              <w:autoSpaceDN w:val="0"/>
              <w:snapToGrid w:val="0"/>
              <w:jc w:val="center"/>
              <w:rPr>
                <w:szCs w:val="21"/>
              </w:rPr>
            </w:pPr>
            <w:r>
              <w:rPr>
                <w:szCs w:val="21"/>
              </w:rPr>
              <w:t>USB Host to Device</w:t>
            </w:r>
          </w:p>
        </w:tc>
        <w:tc>
          <w:tcPr>
            <w:tcW w:w="2745" w:type="dxa"/>
            <w:shd w:val="clear" w:color="auto" w:fill="auto"/>
            <w:vAlign w:val="center"/>
          </w:tcPr>
          <w:p w14:paraId="27ADC7E6" w14:textId="77777777" w:rsidR="006A2481" w:rsidRDefault="00C7600C">
            <w:pPr>
              <w:widowControl/>
              <w:autoSpaceDE w:val="0"/>
              <w:autoSpaceDN w:val="0"/>
              <w:snapToGrid w:val="0"/>
              <w:jc w:val="center"/>
              <w:rPr>
                <w:szCs w:val="21"/>
              </w:rPr>
            </w:pPr>
            <w:r>
              <w:rPr>
                <w:szCs w:val="21"/>
              </w:rPr>
              <w:t>1</w:t>
            </w:r>
          </w:p>
        </w:tc>
      </w:tr>
      <w:tr w:rsidR="006A2481" w14:paraId="7844A4B2" w14:textId="77777777" w:rsidTr="006241B0">
        <w:tc>
          <w:tcPr>
            <w:tcW w:w="2760" w:type="dxa"/>
            <w:shd w:val="clear" w:color="auto" w:fill="auto"/>
            <w:vAlign w:val="center"/>
          </w:tcPr>
          <w:p w14:paraId="6CE2898B" w14:textId="33E2B274" w:rsidR="006A2481" w:rsidRDefault="006241B0">
            <w:pPr>
              <w:widowControl/>
              <w:autoSpaceDE w:val="0"/>
              <w:autoSpaceDN w:val="0"/>
              <w:snapToGrid w:val="0"/>
              <w:jc w:val="center"/>
              <w:rPr>
                <w:rFonts w:ascii="宋体" w:hAnsi="宋体"/>
                <w:szCs w:val="21"/>
              </w:rPr>
            </w:pPr>
            <w:r w:rsidRPr="006241B0">
              <w:rPr>
                <w:szCs w:val="21"/>
              </w:rPr>
              <w:t>Burning cable</w:t>
            </w:r>
          </w:p>
        </w:tc>
        <w:tc>
          <w:tcPr>
            <w:tcW w:w="2797" w:type="dxa"/>
            <w:shd w:val="clear" w:color="auto" w:fill="auto"/>
            <w:vAlign w:val="center"/>
          </w:tcPr>
          <w:p w14:paraId="49C38AF0" w14:textId="77777777" w:rsidR="006A2481" w:rsidRDefault="00C7600C">
            <w:pPr>
              <w:widowControl/>
              <w:autoSpaceDE w:val="0"/>
              <w:autoSpaceDN w:val="0"/>
              <w:snapToGrid w:val="0"/>
              <w:jc w:val="center"/>
              <w:rPr>
                <w:szCs w:val="21"/>
              </w:rPr>
            </w:pPr>
            <w:r>
              <w:rPr>
                <w:rFonts w:hint="eastAsia"/>
                <w:szCs w:val="21"/>
              </w:rPr>
              <w:t xml:space="preserve">2.54mm </w:t>
            </w:r>
            <w:r>
              <w:rPr>
                <w:szCs w:val="21"/>
              </w:rPr>
              <w:t>8Pin</w:t>
            </w:r>
          </w:p>
        </w:tc>
        <w:tc>
          <w:tcPr>
            <w:tcW w:w="2745" w:type="dxa"/>
            <w:shd w:val="clear" w:color="auto" w:fill="auto"/>
            <w:vAlign w:val="center"/>
          </w:tcPr>
          <w:p w14:paraId="6DB5F353" w14:textId="77777777" w:rsidR="006A2481" w:rsidRDefault="00C7600C">
            <w:pPr>
              <w:widowControl/>
              <w:autoSpaceDE w:val="0"/>
              <w:autoSpaceDN w:val="0"/>
              <w:snapToGrid w:val="0"/>
              <w:jc w:val="center"/>
              <w:rPr>
                <w:szCs w:val="21"/>
              </w:rPr>
            </w:pPr>
            <w:r>
              <w:rPr>
                <w:szCs w:val="21"/>
              </w:rPr>
              <w:t>1</w:t>
            </w:r>
          </w:p>
        </w:tc>
      </w:tr>
    </w:tbl>
    <w:p w14:paraId="7C6F3014" w14:textId="16648A6C" w:rsidR="006A2481" w:rsidRDefault="006241B0">
      <w:pPr>
        <w:pStyle w:val="10505"/>
        <w:numPr>
          <w:ilvl w:val="0"/>
          <w:numId w:val="2"/>
        </w:numPr>
        <w:spacing w:beforeLines="50" w:before="156" w:afterLines="50" w:after="156"/>
        <w:ind w:left="426" w:hangingChars="202" w:hanging="426"/>
        <w:outlineLvl w:val="0"/>
        <w:rPr>
          <w:b/>
        </w:rPr>
      </w:pPr>
      <w:bookmarkStart w:id="3" w:name="_Toc230182264"/>
      <w:bookmarkStart w:id="4" w:name="_Toc325052081"/>
      <w:bookmarkStart w:id="5" w:name="_Toc334712531"/>
      <w:bookmarkStart w:id="6" w:name="_Toc334798073"/>
      <w:bookmarkStart w:id="7" w:name="_Toc334798501"/>
      <w:bookmarkStart w:id="8" w:name="_Toc334798567"/>
      <w:bookmarkStart w:id="9" w:name="_Toc334798655"/>
      <w:bookmarkStart w:id="10" w:name="_Toc468263249"/>
      <w:r w:rsidRPr="006241B0">
        <w:rPr>
          <w:b/>
        </w:rPr>
        <w:t>Hardware Description</w:t>
      </w:r>
      <w:bookmarkEnd w:id="3"/>
    </w:p>
    <w:p w14:paraId="0A9BD4BB" w14:textId="5BD7D677" w:rsidR="00862D83" w:rsidRPr="00862D83" w:rsidRDefault="00862D83" w:rsidP="00A11650">
      <w:pPr>
        <w:spacing w:beforeLines="50" w:before="156" w:afterLines="50" w:after="156"/>
        <w:ind w:firstLine="420"/>
      </w:pPr>
      <w:r>
        <w:t xml:space="preserve">As shown in Figure 3.1. </w:t>
      </w:r>
      <w:r w:rsidRPr="00862D83">
        <w:t xml:space="preserve">The </w:t>
      </w:r>
      <w:r>
        <w:t>burner</w:t>
      </w:r>
      <w:r w:rsidRPr="00862D83">
        <w:t xml:space="preserve"> hardware includes a power interface, power module, main MCU, LED display, status indicators, buttons, and </w:t>
      </w:r>
      <w:r>
        <w:t xml:space="preserve">burning </w:t>
      </w:r>
      <w:r w:rsidRPr="00862D83">
        <w:t>port. The functions of each part are described as follows:</w:t>
      </w:r>
    </w:p>
    <w:p w14:paraId="20F8A002" w14:textId="77777777" w:rsidR="00862D83" w:rsidRPr="00862D83" w:rsidRDefault="00862D83" w:rsidP="00A11650">
      <w:pPr>
        <w:spacing w:beforeLines="50" w:before="156" w:afterLines="50" w:after="156"/>
        <w:ind w:firstLine="420"/>
      </w:pPr>
      <w:bookmarkStart w:id="11" w:name="_Toc334712533"/>
      <w:bookmarkStart w:id="12" w:name="_Toc334798075"/>
      <w:r w:rsidRPr="00862D83">
        <w:t xml:space="preserve">Power Interface: Dual input (USB / Adapter). </w:t>
      </w:r>
    </w:p>
    <w:p w14:paraId="7D1F260B" w14:textId="77777777" w:rsidR="00862D83" w:rsidRPr="00862D83" w:rsidRDefault="00862D83" w:rsidP="00A11650">
      <w:pPr>
        <w:spacing w:beforeLines="50" w:before="156" w:afterLines="50" w:after="156"/>
        <w:ind w:firstLine="420"/>
      </w:pPr>
      <w:r w:rsidRPr="00862D83">
        <w:t>Online: USB power.</w:t>
      </w:r>
    </w:p>
    <w:p w14:paraId="2F03727A" w14:textId="77777777" w:rsidR="00862D83" w:rsidRPr="00862D83" w:rsidRDefault="00862D83" w:rsidP="00A11650">
      <w:pPr>
        <w:spacing w:beforeLines="50" w:before="156" w:afterLines="50" w:after="156"/>
        <w:ind w:firstLine="420"/>
      </w:pPr>
      <w:r w:rsidRPr="00862D83">
        <w:t xml:space="preserve">Offline: USB or adapter </w:t>
      </w:r>
      <w:r w:rsidRPr="00A11650">
        <w:rPr>
          <w:color w:val="FF0000"/>
        </w:rPr>
        <w:t>(do not connect both)</w:t>
      </w:r>
      <w:r w:rsidRPr="00862D83">
        <w:t>.</w:t>
      </w:r>
    </w:p>
    <w:p w14:paraId="324B7D2D" w14:textId="77777777" w:rsidR="00862D83" w:rsidRPr="00862D83" w:rsidRDefault="00862D83" w:rsidP="00A11650">
      <w:pPr>
        <w:spacing w:beforeLines="50" w:before="156" w:afterLines="50" w:after="156"/>
        <w:ind w:firstLine="420"/>
      </w:pPr>
      <w:r w:rsidRPr="00862D83">
        <w:t>Voltage range: 4.75V</w:t>
      </w:r>
      <w:r w:rsidRPr="00862D83">
        <w:t>～</w:t>
      </w:r>
      <w:r w:rsidRPr="00862D83">
        <w:t>12.5V.</w:t>
      </w:r>
    </w:p>
    <w:p w14:paraId="19840C48" w14:textId="32744077" w:rsidR="006A2481" w:rsidRDefault="00862D83">
      <w:pPr>
        <w:spacing w:beforeLines="50" w:before="156"/>
        <w:jc w:val="center"/>
      </w:pPr>
      <w:r>
        <w:object w:dxaOrig="14566" w:dyaOrig="6931" w14:anchorId="167C1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2pt;height:210.15pt" o:ole="" o:preferrelative="f">
            <v:imagedata r:id="rId9" o:title=""/>
          </v:shape>
          <o:OLEObject Type="Embed" ProgID="Visio.Drawing.11" ShapeID="_x0000_i1025" DrawAspect="Content" ObjectID="_1840800474" r:id="rId10"/>
        </w:object>
      </w:r>
    </w:p>
    <w:bookmarkEnd w:id="11"/>
    <w:bookmarkEnd w:id="12"/>
    <w:p w14:paraId="49D59D71" w14:textId="70E52CAF" w:rsidR="00862D83" w:rsidRDefault="00862D83" w:rsidP="00862D83">
      <w:pPr>
        <w:spacing w:afterLines="50" w:after="156"/>
        <w:ind w:left="420"/>
        <w:jc w:val="center"/>
        <w:rPr>
          <w:szCs w:val="21"/>
        </w:rPr>
      </w:pPr>
      <w:r w:rsidRPr="00873535">
        <w:rPr>
          <w:szCs w:val="21"/>
        </w:rPr>
        <w:t>Figure 3.1 Diagram of burner</w:t>
      </w:r>
    </w:p>
    <w:p w14:paraId="22F02CF0" w14:textId="77777777" w:rsidR="00DF3C32" w:rsidRPr="00873535" w:rsidRDefault="00DF3C32" w:rsidP="00862D83">
      <w:pPr>
        <w:spacing w:afterLines="50" w:after="156"/>
        <w:ind w:left="420"/>
        <w:jc w:val="center"/>
        <w:rPr>
          <w:szCs w:val="21"/>
        </w:rPr>
      </w:pPr>
    </w:p>
    <w:p w14:paraId="7DFC9857" w14:textId="77777777" w:rsidR="00862D83" w:rsidRPr="00862D83" w:rsidRDefault="00862D83" w:rsidP="00A11650">
      <w:pPr>
        <w:pStyle w:val="af"/>
        <w:numPr>
          <w:ilvl w:val="0"/>
          <w:numId w:val="16"/>
        </w:numPr>
        <w:spacing w:beforeLines="50" w:before="156" w:afterLines="50" w:after="156"/>
        <w:ind w:firstLineChars="0"/>
      </w:pPr>
      <w:r w:rsidRPr="00862D83">
        <w:t>LED Display: Shows programming status and information.</w:t>
      </w:r>
    </w:p>
    <w:p w14:paraId="56514CA6" w14:textId="77777777" w:rsidR="00862D83" w:rsidRDefault="00862D83" w:rsidP="00A11650">
      <w:pPr>
        <w:pStyle w:val="af"/>
        <w:numPr>
          <w:ilvl w:val="0"/>
          <w:numId w:val="16"/>
        </w:numPr>
        <w:spacing w:beforeLines="50" w:before="156" w:afterLines="50" w:after="156"/>
        <w:ind w:firstLineChars="0"/>
      </w:pPr>
      <w:r>
        <w:t xml:space="preserve">Status LEDs: </w:t>
      </w:r>
    </w:p>
    <w:p w14:paraId="07F65745" w14:textId="77777777" w:rsidR="00862D83" w:rsidRDefault="00862D83" w:rsidP="00A11650">
      <w:pPr>
        <w:spacing w:beforeLines="50" w:before="156" w:afterLines="50" w:after="156"/>
        <w:ind w:leftChars="400" w:left="840"/>
      </w:pPr>
      <w:r>
        <w:t>ERROR: Error indicator.</w:t>
      </w:r>
    </w:p>
    <w:p w14:paraId="107EB92D" w14:textId="77777777" w:rsidR="00862D83" w:rsidRDefault="00862D83" w:rsidP="00A11650">
      <w:pPr>
        <w:spacing w:beforeLines="50" w:before="156" w:afterLines="50" w:after="156"/>
        <w:ind w:leftChars="400" w:left="840"/>
      </w:pPr>
      <w:r>
        <w:lastRenderedPageBreak/>
        <w:t>BUSY: Busy indicator.</w:t>
      </w:r>
    </w:p>
    <w:p w14:paraId="4BA43B26" w14:textId="335B4C0D" w:rsidR="00862D83" w:rsidRDefault="00862D83" w:rsidP="00A11650">
      <w:pPr>
        <w:spacing w:beforeLines="50" w:before="156" w:afterLines="50" w:after="156"/>
        <w:ind w:leftChars="400" w:left="840"/>
      </w:pPr>
      <w:r>
        <w:t>POWER: Power indicator.</w:t>
      </w:r>
    </w:p>
    <w:p w14:paraId="0217DDD8" w14:textId="77777777" w:rsidR="00D72943" w:rsidRDefault="00D72943" w:rsidP="00A11650">
      <w:pPr>
        <w:pStyle w:val="af"/>
        <w:numPr>
          <w:ilvl w:val="0"/>
          <w:numId w:val="16"/>
        </w:numPr>
        <w:spacing w:beforeLines="50" w:before="156" w:afterLines="50" w:after="156"/>
        <w:ind w:firstLineChars="0"/>
      </w:pPr>
      <w:r>
        <w:t xml:space="preserve">Buttons: </w:t>
      </w:r>
    </w:p>
    <w:p w14:paraId="68A64A62" w14:textId="77777777" w:rsidR="00D72943" w:rsidRDefault="00D72943" w:rsidP="00A11650">
      <w:pPr>
        <w:spacing w:beforeLines="50" w:before="156" w:afterLines="50" w:after="156"/>
        <w:ind w:leftChars="400" w:left="840"/>
      </w:pPr>
      <w:r>
        <w:t>START: Trigger offline programming.</w:t>
      </w:r>
    </w:p>
    <w:p w14:paraId="4E80842B" w14:textId="0EF60BAC" w:rsidR="00D72943" w:rsidRDefault="00D72943" w:rsidP="00A11650">
      <w:pPr>
        <w:spacing w:beforeLines="50" w:before="156" w:afterLines="50" w:after="156"/>
        <w:ind w:leftChars="400" w:left="840"/>
      </w:pPr>
      <w:r>
        <w:t>BLANK: Interrupt to display user data and enter ready state.</w:t>
      </w:r>
    </w:p>
    <w:p w14:paraId="705BC5B7" w14:textId="3E979BBA" w:rsidR="00D72943" w:rsidRDefault="00D72943" w:rsidP="00A11650">
      <w:pPr>
        <w:pStyle w:val="af"/>
        <w:numPr>
          <w:ilvl w:val="0"/>
          <w:numId w:val="16"/>
        </w:numPr>
        <w:spacing w:beforeLines="50" w:before="156" w:afterLines="50" w:after="156"/>
        <w:ind w:firstLineChars="0"/>
      </w:pPr>
      <w:r w:rsidRPr="00D72943">
        <w:t xml:space="preserve">Programming Port: 8Pin. Connect to the target board via the </w:t>
      </w:r>
      <w:r w:rsidRPr="00A11650">
        <w:t>burning cable</w:t>
      </w:r>
      <w:r w:rsidRPr="00D72943">
        <w:t xml:space="preserve">. </w:t>
      </w:r>
      <w:r>
        <w:t>as shown in Figure 3.2.</w:t>
      </w:r>
    </w:p>
    <w:p w14:paraId="601E391E" w14:textId="7D4E7CB4" w:rsidR="006A2481" w:rsidRDefault="00E51BE0">
      <w:pPr>
        <w:spacing w:beforeLines="50" w:before="156"/>
        <w:ind w:firstLine="420"/>
        <w:jc w:val="center"/>
      </w:pPr>
      <w:r>
        <w:object w:dxaOrig="3495" w:dyaOrig="3075" w14:anchorId="2092FD51">
          <v:shape id="_x0000_i1026" type="#_x0000_t75" style="width:169.8pt;height:149.4pt" o:ole="" o:preferrelative="f">
            <v:imagedata r:id="rId11" o:title=""/>
          </v:shape>
          <o:OLEObject Type="Embed" ProgID="Visio.Drawing.11" ShapeID="_x0000_i1026" DrawAspect="Content" ObjectID="_1840800475" r:id="rId12"/>
        </w:object>
      </w:r>
    </w:p>
    <w:p w14:paraId="7E813EAE" w14:textId="3F003274" w:rsidR="00873535" w:rsidRDefault="00D72943" w:rsidP="00E51BE0">
      <w:pPr>
        <w:spacing w:afterLines="50" w:after="156"/>
        <w:ind w:left="420"/>
        <w:jc w:val="center"/>
        <w:rPr>
          <w:szCs w:val="21"/>
        </w:rPr>
      </w:pPr>
      <w:r w:rsidRPr="00873535">
        <w:rPr>
          <w:szCs w:val="21"/>
        </w:rPr>
        <w:t>Figure 3.2 Burning Interface</w:t>
      </w:r>
    </w:p>
    <w:p w14:paraId="059C51D4" w14:textId="77777777" w:rsidR="00DF3C32" w:rsidRPr="00873535" w:rsidRDefault="00DF3C32" w:rsidP="00E51BE0">
      <w:pPr>
        <w:spacing w:afterLines="50" w:after="156"/>
        <w:ind w:left="420"/>
        <w:jc w:val="center"/>
        <w:rPr>
          <w:szCs w:val="21"/>
        </w:rPr>
      </w:pPr>
    </w:p>
    <w:p w14:paraId="65E3A084" w14:textId="5DF9E10F" w:rsidR="00D72943" w:rsidRDefault="00D72943" w:rsidP="00A11650">
      <w:pPr>
        <w:spacing w:beforeLines="50" w:before="156" w:afterLines="50" w:after="156"/>
        <w:ind w:firstLine="420"/>
      </w:pPr>
      <w:r>
        <w:rPr>
          <w:rFonts w:hint="eastAsia"/>
        </w:rPr>
        <w:t>The burner connect</w:t>
      </w:r>
      <w:r>
        <w:t>s</w:t>
      </w:r>
      <w:r>
        <w:rPr>
          <w:rFonts w:hint="eastAsia"/>
        </w:rPr>
        <w:t xml:space="preserve"> to the target board </w:t>
      </w:r>
      <w:r>
        <w:t>via</w:t>
      </w:r>
      <w:r>
        <w:rPr>
          <w:rFonts w:hint="eastAsia"/>
        </w:rPr>
        <w:t xml:space="preserve"> a burning cable.</w:t>
      </w:r>
    </w:p>
    <w:p w14:paraId="563BE619" w14:textId="3A9FA8AB" w:rsidR="00D72943" w:rsidRDefault="00D72943" w:rsidP="00A11650">
      <w:pPr>
        <w:spacing w:beforeLines="50" w:before="156" w:afterLines="50" w:after="156"/>
        <w:ind w:firstLine="420"/>
      </w:pPr>
      <w:r>
        <w:t xml:space="preserve">The burning interface of </w:t>
      </w:r>
      <w:r>
        <w:rPr>
          <w:rFonts w:hint="eastAsia"/>
        </w:rPr>
        <w:t>SD93F115, SD93F112 and SD93F115B are shown in Table 3.1.</w:t>
      </w:r>
    </w:p>
    <w:p w14:paraId="462AEEED" w14:textId="12991BAC" w:rsidR="00602AC5" w:rsidRDefault="00602AC5" w:rsidP="00A11650">
      <w:pPr>
        <w:spacing w:beforeLines="50" w:before="156" w:afterLines="50" w:after="156"/>
        <w:ind w:firstLine="420"/>
      </w:pPr>
      <w:r>
        <w:t>The burning interface of SD93F302</w:t>
      </w:r>
      <w:r>
        <w:rPr>
          <w:rFonts w:hint="eastAsia"/>
        </w:rPr>
        <w:t>、</w:t>
      </w:r>
      <w:r>
        <w:rPr>
          <w:rFonts w:hint="eastAsia"/>
        </w:rPr>
        <w:t>S</w:t>
      </w:r>
      <w:r>
        <w:t>D81F233</w:t>
      </w:r>
      <w:r>
        <w:rPr>
          <w:rFonts w:hint="eastAsia"/>
        </w:rPr>
        <w:t>、</w:t>
      </w:r>
      <w:r>
        <w:rPr>
          <w:rFonts w:hint="eastAsia"/>
        </w:rPr>
        <w:t>S</w:t>
      </w:r>
      <w:r>
        <w:t>D82F35X</w:t>
      </w:r>
      <w:r>
        <w:rPr>
          <w:rFonts w:hint="eastAsia"/>
        </w:rPr>
        <w:t>、</w:t>
      </w:r>
      <w:r>
        <w:rPr>
          <w:rFonts w:hint="eastAsia"/>
        </w:rPr>
        <w:t>S</w:t>
      </w:r>
      <w:r>
        <w:t>D82F46X</w:t>
      </w:r>
      <w:r>
        <w:rPr>
          <w:rFonts w:hint="eastAsia"/>
        </w:rPr>
        <w:t xml:space="preserve"> are shown in Table 3.</w:t>
      </w:r>
      <w:r>
        <w:t>2</w:t>
      </w:r>
      <w:r>
        <w:rPr>
          <w:rFonts w:hint="eastAsia"/>
        </w:rPr>
        <w:t>.</w:t>
      </w:r>
    </w:p>
    <w:p w14:paraId="06250695" w14:textId="33312308" w:rsidR="00602AC5" w:rsidRDefault="00602AC5" w:rsidP="00A11650">
      <w:pPr>
        <w:spacing w:beforeLines="50" w:before="156" w:afterLines="50" w:after="156"/>
        <w:ind w:firstLine="420"/>
      </w:pPr>
      <w:r>
        <w:t xml:space="preserve">The burning interface of </w:t>
      </w:r>
      <w:r>
        <w:rPr>
          <w:rFonts w:hint="eastAsia"/>
        </w:rPr>
        <w:t>SD25FXXX series are shown in Table 3.</w:t>
      </w:r>
      <w:r>
        <w:t>3</w:t>
      </w:r>
      <w:r>
        <w:rPr>
          <w:rFonts w:hint="eastAsia"/>
        </w:rPr>
        <w:t>.</w:t>
      </w:r>
    </w:p>
    <w:p w14:paraId="0CF7DF4C" w14:textId="54F16919" w:rsidR="00602AC5" w:rsidRDefault="00602AC5" w:rsidP="00A11650">
      <w:pPr>
        <w:spacing w:beforeLines="50" w:before="156" w:afterLines="50" w:after="156"/>
        <w:ind w:firstLine="420"/>
      </w:pPr>
      <w:r>
        <w:t xml:space="preserve">The burning interface of </w:t>
      </w:r>
      <w:r>
        <w:rPr>
          <w:rFonts w:hint="eastAsia"/>
        </w:rPr>
        <w:t>S</w:t>
      </w:r>
      <w:r>
        <w:t>D82PX53</w:t>
      </w:r>
      <w:r>
        <w:rPr>
          <w:rFonts w:hint="eastAsia"/>
        </w:rPr>
        <w:t>、</w:t>
      </w:r>
      <w:r>
        <w:rPr>
          <w:rFonts w:hint="eastAsia"/>
        </w:rPr>
        <w:t>S</w:t>
      </w:r>
      <w:r>
        <w:t>D82F255</w:t>
      </w:r>
      <w:r>
        <w:rPr>
          <w:rFonts w:hint="eastAsia"/>
        </w:rPr>
        <w:t xml:space="preserve"> are shown in Table 3.</w:t>
      </w:r>
      <w:r>
        <w:t>4</w:t>
      </w:r>
      <w:r>
        <w:rPr>
          <w:rFonts w:hint="eastAsia"/>
        </w:rPr>
        <w:t>.</w:t>
      </w:r>
    </w:p>
    <w:p w14:paraId="4C59B9E0" w14:textId="7AFF2467" w:rsidR="00602AC5" w:rsidRDefault="00602AC5" w:rsidP="00A11650">
      <w:pPr>
        <w:spacing w:beforeLines="50" w:before="156" w:afterLines="50" w:after="156"/>
        <w:ind w:firstLine="420"/>
      </w:pPr>
      <w:r>
        <w:t xml:space="preserve">The burning interface of </w:t>
      </w:r>
      <w:r>
        <w:rPr>
          <w:rFonts w:hint="eastAsia"/>
        </w:rPr>
        <w:t>S</w:t>
      </w:r>
      <w:r>
        <w:t>D82F479</w:t>
      </w:r>
      <w:r w:rsidRPr="00602AC5">
        <w:rPr>
          <w:rFonts w:hint="eastAsia"/>
        </w:rPr>
        <w:t xml:space="preserve"> </w:t>
      </w:r>
      <w:r>
        <w:t xml:space="preserve">data area and voice data area </w:t>
      </w:r>
      <w:r>
        <w:rPr>
          <w:rFonts w:hint="eastAsia"/>
        </w:rPr>
        <w:t>are</w:t>
      </w:r>
      <w:r>
        <w:t xml:space="preserve"> the same. </w:t>
      </w:r>
      <w:r>
        <w:rPr>
          <w:rFonts w:hint="eastAsia"/>
        </w:rPr>
        <w:t>shown in Table 3.</w:t>
      </w:r>
      <w:r>
        <w:t>5</w:t>
      </w:r>
      <w:r>
        <w:rPr>
          <w:rFonts w:hint="eastAsia"/>
        </w:rPr>
        <w:t>.</w:t>
      </w:r>
    </w:p>
    <w:p w14:paraId="0B2E56BA" w14:textId="4AAD62E7" w:rsidR="00BB7CA2" w:rsidRDefault="00602AC5" w:rsidP="00B91DF4">
      <w:pPr>
        <w:spacing w:beforeLines="50" w:before="156" w:afterLines="50" w:after="156"/>
        <w:ind w:firstLine="420"/>
      </w:pPr>
      <w:r>
        <w:t>U</w:t>
      </w:r>
      <w:r>
        <w:rPr>
          <w:rFonts w:hint="eastAsia"/>
        </w:rPr>
        <w:t>ser should connect the burning interface to the corresponding pin</w:t>
      </w:r>
      <w:r>
        <w:t>s</w:t>
      </w:r>
      <w:r>
        <w:rPr>
          <w:rFonts w:hint="eastAsia"/>
        </w:rPr>
        <w:t xml:space="preserve"> of the Flash chip according to the burning pin description in the application manual of different chips.</w:t>
      </w:r>
    </w:p>
    <w:p w14:paraId="5763AD0C" w14:textId="2D483E91" w:rsidR="00212381" w:rsidRDefault="00BB7CA2" w:rsidP="00BB7CA2">
      <w:pPr>
        <w:widowControl/>
        <w:jc w:val="left"/>
      </w:pPr>
      <w:r>
        <w:br w:type="page"/>
      </w:r>
    </w:p>
    <w:p w14:paraId="08556DD7" w14:textId="56E13248" w:rsidR="00873535" w:rsidRPr="00FB72D6" w:rsidRDefault="00FB72D6" w:rsidP="00212381">
      <w:pPr>
        <w:pStyle w:val="10505"/>
        <w:spacing w:beforeLines="50" w:before="156" w:afterLines="50" w:after="156"/>
        <w:jc w:val="center"/>
      </w:pPr>
      <w:r>
        <w:rPr>
          <w:rFonts w:hint="eastAsia"/>
        </w:rPr>
        <w:lastRenderedPageBreak/>
        <w:t>Table 3.1 Pin Description of Burning Interface (SD93F115, SD93F112, SD93F115B)</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620"/>
        <w:gridCol w:w="5964"/>
      </w:tblGrid>
      <w:tr w:rsidR="00873535" w14:paraId="75970750" w14:textId="77777777" w:rsidTr="007F758B">
        <w:trPr>
          <w:jc w:val="center"/>
        </w:trPr>
        <w:tc>
          <w:tcPr>
            <w:tcW w:w="713" w:type="dxa"/>
            <w:shd w:val="clear" w:color="auto" w:fill="A6A6A6"/>
            <w:vAlign w:val="center"/>
          </w:tcPr>
          <w:p w14:paraId="59A7C1DF" w14:textId="77777777" w:rsidR="00873535" w:rsidRDefault="00873535" w:rsidP="007F758B">
            <w:pPr>
              <w:pStyle w:val="P68B1DB1-a8"/>
              <w:jc w:val="center"/>
              <w:rPr>
                <w:rFonts w:hint="default"/>
              </w:rPr>
            </w:pPr>
            <w:r>
              <w:t>PIN</w:t>
            </w:r>
          </w:p>
        </w:tc>
        <w:tc>
          <w:tcPr>
            <w:tcW w:w="1620" w:type="dxa"/>
            <w:shd w:val="clear" w:color="auto" w:fill="A6A6A6"/>
            <w:vAlign w:val="center"/>
          </w:tcPr>
          <w:p w14:paraId="13C57BB4" w14:textId="77777777" w:rsidR="00873535" w:rsidRDefault="00873535" w:rsidP="007F758B">
            <w:pPr>
              <w:pStyle w:val="P68B1DB1-a8"/>
              <w:jc w:val="center"/>
              <w:rPr>
                <w:rFonts w:hint="default"/>
              </w:rPr>
            </w:pPr>
            <w:r>
              <w:t>interface</w:t>
            </w:r>
          </w:p>
        </w:tc>
        <w:tc>
          <w:tcPr>
            <w:tcW w:w="5964" w:type="dxa"/>
            <w:shd w:val="clear" w:color="auto" w:fill="A6A6A6"/>
            <w:vAlign w:val="center"/>
          </w:tcPr>
          <w:p w14:paraId="1A276D41" w14:textId="77777777" w:rsidR="00873535" w:rsidRDefault="00873535" w:rsidP="007F758B">
            <w:pPr>
              <w:pStyle w:val="P68B1DB1-a8"/>
              <w:jc w:val="center"/>
              <w:rPr>
                <w:rFonts w:hint="default"/>
              </w:rPr>
            </w:pPr>
            <w:r>
              <w:t>description</w:t>
            </w:r>
          </w:p>
        </w:tc>
      </w:tr>
      <w:tr w:rsidR="00873535" w14:paraId="551A15B6" w14:textId="77777777" w:rsidTr="007F758B">
        <w:trPr>
          <w:jc w:val="center"/>
        </w:trPr>
        <w:tc>
          <w:tcPr>
            <w:tcW w:w="713" w:type="dxa"/>
            <w:shd w:val="clear" w:color="auto" w:fill="auto"/>
            <w:vAlign w:val="center"/>
          </w:tcPr>
          <w:p w14:paraId="3E008AD0" w14:textId="77777777" w:rsidR="00873535" w:rsidRDefault="00873535" w:rsidP="00873535">
            <w:pPr>
              <w:jc w:val="center"/>
            </w:pPr>
            <w:r>
              <w:t>1</w:t>
            </w:r>
          </w:p>
        </w:tc>
        <w:tc>
          <w:tcPr>
            <w:tcW w:w="1620" w:type="dxa"/>
            <w:shd w:val="clear" w:color="auto" w:fill="auto"/>
            <w:vAlign w:val="center"/>
          </w:tcPr>
          <w:p w14:paraId="35DA260E" w14:textId="77777777" w:rsidR="00873535" w:rsidRDefault="00873535" w:rsidP="00873535">
            <w:pPr>
              <w:jc w:val="center"/>
            </w:pPr>
            <w:r>
              <w:t>BOOT</w:t>
            </w:r>
          </w:p>
        </w:tc>
        <w:tc>
          <w:tcPr>
            <w:tcW w:w="5964" w:type="dxa"/>
            <w:shd w:val="clear" w:color="auto" w:fill="auto"/>
            <w:vAlign w:val="center"/>
          </w:tcPr>
          <w:p w14:paraId="0CF2AE6C" w14:textId="77777777" w:rsidR="00873535" w:rsidRDefault="00873535" w:rsidP="00873535">
            <w:pPr>
              <w:jc w:val="left"/>
            </w:pPr>
            <w:r>
              <w:t>Connected to BOOT pin of chip</w:t>
            </w:r>
          </w:p>
        </w:tc>
      </w:tr>
      <w:tr w:rsidR="00873535" w14:paraId="13320E87" w14:textId="77777777" w:rsidTr="007F758B">
        <w:trPr>
          <w:jc w:val="center"/>
        </w:trPr>
        <w:tc>
          <w:tcPr>
            <w:tcW w:w="713" w:type="dxa"/>
            <w:shd w:val="clear" w:color="auto" w:fill="auto"/>
            <w:vAlign w:val="center"/>
          </w:tcPr>
          <w:p w14:paraId="64BFD4F6" w14:textId="77777777" w:rsidR="00873535" w:rsidRDefault="00873535" w:rsidP="00873535">
            <w:pPr>
              <w:jc w:val="center"/>
            </w:pPr>
            <w:r>
              <w:t>2</w:t>
            </w:r>
          </w:p>
        </w:tc>
        <w:tc>
          <w:tcPr>
            <w:tcW w:w="1620" w:type="dxa"/>
            <w:shd w:val="clear" w:color="auto" w:fill="auto"/>
            <w:vAlign w:val="center"/>
          </w:tcPr>
          <w:p w14:paraId="2E59C626" w14:textId="77777777" w:rsidR="00873535" w:rsidRDefault="00873535" w:rsidP="00873535">
            <w:pPr>
              <w:jc w:val="center"/>
            </w:pPr>
            <w:r>
              <w:t>-</w:t>
            </w:r>
          </w:p>
        </w:tc>
        <w:tc>
          <w:tcPr>
            <w:tcW w:w="5964" w:type="dxa"/>
            <w:shd w:val="clear" w:color="auto" w:fill="auto"/>
            <w:vAlign w:val="center"/>
          </w:tcPr>
          <w:p w14:paraId="45135F0B" w14:textId="77777777" w:rsidR="00873535" w:rsidRDefault="00873535" w:rsidP="00873535">
            <w:pPr>
              <w:jc w:val="left"/>
            </w:pPr>
            <w:r>
              <w:t>reserved</w:t>
            </w:r>
          </w:p>
        </w:tc>
      </w:tr>
      <w:tr w:rsidR="00873535" w14:paraId="4B100DFA" w14:textId="77777777" w:rsidTr="007F758B">
        <w:trPr>
          <w:jc w:val="center"/>
        </w:trPr>
        <w:tc>
          <w:tcPr>
            <w:tcW w:w="713" w:type="dxa"/>
            <w:shd w:val="clear" w:color="auto" w:fill="auto"/>
            <w:vAlign w:val="center"/>
          </w:tcPr>
          <w:p w14:paraId="0264093E" w14:textId="77777777" w:rsidR="00873535" w:rsidRDefault="00873535" w:rsidP="00873535">
            <w:pPr>
              <w:jc w:val="center"/>
            </w:pPr>
            <w:r>
              <w:t>3</w:t>
            </w:r>
          </w:p>
        </w:tc>
        <w:tc>
          <w:tcPr>
            <w:tcW w:w="1620" w:type="dxa"/>
            <w:shd w:val="clear" w:color="auto" w:fill="auto"/>
            <w:vAlign w:val="center"/>
          </w:tcPr>
          <w:p w14:paraId="52C34BD7" w14:textId="77777777" w:rsidR="00873535" w:rsidRDefault="00873535" w:rsidP="00873535">
            <w:pPr>
              <w:jc w:val="center"/>
            </w:pPr>
            <w:r>
              <w:t>PSDO(T4)</w:t>
            </w:r>
          </w:p>
        </w:tc>
        <w:tc>
          <w:tcPr>
            <w:tcW w:w="5964" w:type="dxa"/>
            <w:shd w:val="clear" w:color="auto" w:fill="auto"/>
            <w:vAlign w:val="center"/>
          </w:tcPr>
          <w:p w14:paraId="2941596A" w14:textId="77777777" w:rsidR="00873535" w:rsidRDefault="00873535" w:rsidP="00873535">
            <w:pPr>
              <w:jc w:val="left"/>
            </w:pPr>
            <w:r>
              <w:rPr>
                <w:rFonts w:hint="eastAsia"/>
              </w:rPr>
              <w:t>Connected to chip TXD1/TXD/SWCLK pin</w:t>
            </w:r>
            <w:r>
              <w:t xml:space="preserve"> </w:t>
            </w:r>
            <w:r>
              <w:rPr>
                <w:rFonts w:hint="eastAsia"/>
              </w:rPr>
              <w:t>(</w:t>
            </w:r>
            <w:r>
              <w:t xml:space="preserve">SD93F115B </w:t>
            </w:r>
            <w:r>
              <w:rPr>
                <w:rFonts w:hint="eastAsia"/>
              </w:rPr>
              <w:t>connected to</w:t>
            </w:r>
            <w:r>
              <w:t xml:space="preserve"> SWCLK)</w:t>
            </w:r>
          </w:p>
        </w:tc>
      </w:tr>
      <w:tr w:rsidR="00873535" w14:paraId="64C76BD4" w14:textId="77777777" w:rsidTr="007F758B">
        <w:trPr>
          <w:jc w:val="center"/>
        </w:trPr>
        <w:tc>
          <w:tcPr>
            <w:tcW w:w="713" w:type="dxa"/>
            <w:shd w:val="clear" w:color="auto" w:fill="auto"/>
            <w:vAlign w:val="center"/>
          </w:tcPr>
          <w:p w14:paraId="41F4FAD3" w14:textId="77777777" w:rsidR="00873535" w:rsidRDefault="00873535" w:rsidP="00873535">
            <w:pPr>
              <w:jc w:val="center"/>
            </w:pPr>
            <w:r>
              <w:t>4</w:t>
            </w:r>
          </w:p>
        </w:tc>
        <w:tc>
          <w:tcPr>
            <w:tcW w:w="1620" w:type="dxa"/>
            <w:shd w:val="clear" w:color="auto" w:fill="auto"/>
            <w:vAlign w:val="center"/>
          </w:tcPr>
          <w:p w14:paraId="6E4743AC" w14:textId="77777777" w:rsidR="00873535" w:rsidRDefault="00873535" w:rsidP="00873535">
            <w:pPr>
              <w:jc w:val="center"/>
            </w:pPr>
            <w:r>
              <w:t>PGND</w:t>
            </w:r>
          </w:p>
        </w:tc>
        <w:tc>
          <w:tcPr>
            <w:tcW w:w="5964" w:type="dxa"/>
            <w:shd w:val="clear" w:color="auto" w:fill="auto"/>
            <w:vAlign w:val="center"/>
          </w:tcPr>
          <w:p w14:paraId="3EFC0137" w14:textId="77777777" w:rsidR="00873535" w:rsidRDefault="00873535" w:rsidP="00873535">
            <w:pPr>
              <w:jc w:val="left"/>
            </w:pPr>
            <w:r>
              <w:t>Connected to target board reference ground</w:t>
            </w:r>
          </w:p>
        </w:tc>
      </w:tr>
      <w:tr w:rsidR="00873535" w14:paraId="3F0637DD" w14:textId="77777777" w:rsidTr="007F758B">
        <w:trPr>
          <w:jc w:val="center"/>
        </w:trPr>
        <w:tc>
          <w:tcPr>
            <w:tcW w:w="713" w:type="dxa"/>
            <w:shd w:val="clear" w:color="auto" w:fill="auto"/>
            <w:vAlign w:val="center"/>
          </w:tcPr>
          <w:p w14:paraId="51807D7B" w14:textId="77777777" w:rsidR="00873535" w:rsidRDefault="00873535" w:rsidP="00873535">
            <w:pPr>
              <w:jc w:val="center"/>
            </w:pPr>
            <w:r>
              <w:t>5</w:t>
            </w:r>
          </w:p>
        </w:tc>
        <w:tc>
          <w:tcPr>
            <w:tcW w:w="1620" w:type="dxa"/>
            <w:shd w:val="clear" w:color="auto" w:fill="auto"/>
            <w:vAlign w:val="center"/>
          </w:tcPr>
          <w:p w14:paraId="495AACE0" w14:textId="77777777" w:rsidR="00873535" w:rsidRDefault="00873535" w:rsidP="00873535">
            <w:pPr>
              <w:jc w:val="center"/>
            </w:pPr>
            <w:r>
              <w:t>PSDI(T2)</w:t>
            </w:r>
          </w:p>
        </w:tc>
        <w:tc>
          <w:tcPr>
            <w:tcW w:w="5964" w:type="dxa"/>
            <w:shd w:val="clear" w:color="auto" w:fill="auto"/>
            <w:vAlign w:val="center"/>
          </w:tcPr>
          <w:p w14:paraId="36A6FB5F" w14:textId="77777777" w:rsidR="00873535" w:rsidRDefault="00873535" w:rsidP="00873535">
            <w:pPr>
              <w:jc w:val="left"/>
            </w:pPr>
            <w:r>
              <w:rPr>
                <w:rFonts w:hint="eastAsia"/>
              </w:rPr>
              <w:t>Connect</w:t>
            </w:r>
            <w:r>
              <w:t>ed</w:t>
            </w:r>
            <w:r>
              <w:rPr>
                <w:rFonts w:hint="eastAsia"/>
              </w:rPr>
              <w:t xml:space="preserve"> </w:t>
            </w:r>
            <w:r>
              <w:t xml:space="preserve">to </w:t>
            </w:r>
            <w:r>
              <w:rPr>
                <w:rFonts w:hint="eastAsia"/>
              </w:rPr>
              <w:t>chip RXD1/RXD/SWDIO</w:t>
            </w:r>
            <w:r>
              <w:t xml:space="preserve"> </w:t>
            </w:r>
            <w:r>
              <w:rPr>
                <w:rFonts w:hint="eastAsia"/>
              </w:rPr>
              <w:t>pin</w:t>
            </w:r>
            <w:r>
              <w:t xml:space="preserve"> </w:t>
            </w:r>
            <w:r>
              <w:rPr>
                <w:rFonts w:hint="eastAsia"/>
              </w:rPr>
              <w:t>(</w:t>
            </w:r>
            <w:r>
              <w:t>SD93</w:t>
            </w:r>
            <w:r>
              <w:rPr>
                <w:rFonts w:hint="eastAsia"/>
              </w:rPr>
              <w:t>F115B to</w:t>
            </w:r>
            <w:r>
              <w:t xml:space="preserve"> SWDIO)</w:t>
            </w:r>
          </w:p>
        </w:tc>
      </w:tr>
      <w:tr w:rsidR="00873535" w14:paraId="398594A0" w14:textId="77777777" w:rsidTr="007F758B">
        <w:trPr>
          <w:jc w:val="center"/>
        </w:trPr>
        <w:tc>
          <w:tcPr>
            <w:tcW w:w="713" w:type="dxa"/>
            <w:shd w:val="clear" w:color="auto" w:fill="auto"/>
            <w:vAlign w:val="center"/>
          </w:tcPr>
          <w:p w14:paraId="6C99F6A5" w14:textId="77777777" w:rsidR="00873535" w:rsidRDefault="00873535" w:rsidP="00873535">
            <w:pPr>
              <w:jc w:val="center"/>
            </w:pPr>
            <w:r>
              <w:t>6</w:t>
            </w:r>
          </w:p>
        </w:tc>
        <w:tc>
          <w:tcPr>
            <w:tcW w:w="1620" w:type="dxa"/>
            <w:shd w:val="clear" w:color="auto" w:fill="auto"/>
            <w:vAlign w:val="center"/>
          </w:tcPr>
          <w:p w14:paraId="6997FE37" w14:textId="77777777" w:rsidR="00873535" w:rsidRDefault="00873535" w:rsidP="00873535">
            <w:pPr>
              <w:jc w:val="center"/>
            </w:pPr>
            <w:r>
              <w:t>-</w:t>
            </w:r>
          </w:p>
        </w:tc>
        <w:tc>
          <w:tcPr>
            <w:tcW w:w="5964" w:type="dxa"/>
            <w:shd w:val="clear" w:color="auto" w:fill="auto"/>
            <w:vAlign w:val="center"/>
          </w:tcPr>
          <w:p w14:paraId="070081F0" w14:textId="77777777" w:rsidR="00873535" w:rsidRDefault="00873535" w:rsidP="00873535">
            <w:pPr>
              <w:jc w:val="left"/>
            </w:pPr>
            <w:r>
              <w:t>reserved</w:t>
            </w:r>
          </w:p>
        </w:tc>
      </w:tr>
      <w:tr w:rsidR="00873535" w14:paraId="04DF0154" w14:textId="77777777" w:rsidTr="007F758B">
        <w:trPr>
          <w:jc w:val="center"/>
        </w:trPr>
        <w:tc>
          <w:tcPr>
            <w:tcW w:w="713" w:type="dxa"/>
            <w:shd w:val="clear" w:color="auto" w:fill="auto"/>
            <w:vAlign w:val="center"/>
          </w:tcPr>
          <w:p w14:paraId="54A3A00E" w14:textId="77777777" w:rsidR="00873535" w:rsidRDefault="00873535" w:rsidP="00873535">
            <w:pPr>
              <w:jc w:val="center"/>
            </w:pPr>
            <w:r>
              <w:t>7</w:t>
            </w:r>
          </w:p>
        </w:tc>
        <w:tc>
          <w:tcPr>
            <w:tcW w:w="1620" w:type="dxa"/>
            <w:shd w:val="clear" w:color="auto" w:fill="auto"/>
            <w:vAlign w:val="center"/>
          </w:tcPr>
          <w:p w14:paraId="24402270" w14:textId="77777777" w:rsidR="00873535" w:rsidRDefault="00873535" w:rsidP="00873535">
            <w:pPr>
              <w:jc w:val="center"/>
            </w:pPr>
            <w:r>
              <w:t>PVDD</w:t>
            </w:r>
          </w:p>
        </w:tc>
        <w:tc>
          <w:tcPr>
            <w:tcW w:w="5964" w:type="dxa"/>
            <w:shd w:val="clear" w:color="auto" w:fill="auto"/>
            <w:vAlign w:val="center"/>
          </w:tcPr>
          <w:p w14:paraId="4B75E500" w14:textId="77777777" w:rsidR="00873535" w:rsidRDefault="00873535" w:rsidP="00873535">
            <w:pPr>
              <w:jc w:val="left"/>
            </w:pPr>
            <w:r>
              <w:t>Connected to the target board power</w:t>
            </w:r>
          </w:p>
        </w:tc>
      </w:tr>
      <w:tr w:rsidR="00873535" w14:paraId="7C63911A" w14:textId="77777777" w:rsidTr="007F758B">
        <w:trPr>
          <w:jc w:val="center"/>
        </w:trPr>
        <w:tc>
          <w:tcPr>
            <w:tcW w:w="713" w:type="dxa"/>
            <w:shd w:val="clear" w:color="auto" w:fill="auto"/>
            <w:vAlign w:val="center"/>
          </w:tcPr>
          <w:p w14:paraId="7A429C33" w14:textId="77777777" w:rsidR="00873535" w:rsidRDefault="00873535" w:rsidP="00873535">
            <w:pPr>
              <w:jc w:val="center"/>
            </w:pPr>
            <w:r>
              <w:t>8</w:t>
            </w:r>
          </w:p>
        </w:tc>
        <w:tc>
          <w:tcPr>
            <w:tcW w:w="1620" w:type="dxa"/>
            <w:shd w:val="clear" w:color="auto" w:fill="auto"/>
            <w:vAlign w:val="center"/>
          </w:tcPr>
          <w:p w14:paraId="686F4291" w14:textId="77777777" w:rsidR="00873535" w:rsidRDefault="00873535" w:rsidP="00873535">
            <w:pPr>
              <w:jc w:val="center"/>
            </w:pPr>
            <w:r>
              <w:t>-</w:t>
            </w:r>
          </w:p>
        </w:tc>
        <w:tc>
          <w:tcPr>
            <w:tcW w:w="5964" w:type="dxa"/>
            <w:shd w:val="clear" w:color="auto" w:fill="auto"/>
            <w:vAlign w:val="center"/>
          </w:tcPr>
          <w:p w14:paraId="0F59A034" w14:textId="77777777" w:rsidR="00873535" w:rsidRDefault="00873535" w:rsidP="00873535">
            <w:pPr>
              <w:jc w:val="left"/>
            </w:pPr>
            <w:r>
              <w:t>reserved</w:t>
            </w:r>
          </w:p>
        </w:tc>
      </w:tr>
    </w:tbl>
    <w:p w14:paraId="3CD4FE99" w14:textId="77777777" w:rsidR="00212381" w:rsidRDefault="00212381" w:rsidP="00212381">
      <w:pPr>
        <w:pStyle w:val="10505"/>
        <w:spacing w:beforeLines="50" w:before="156" w:afterLines="50" w:after="156"/>
        <w:jc w:val="center"/>
      </w:pPr>
      <w:bookmarkStart w:id="13" w:name="_Toc488822084"/>
    </w:p>
    <w:p w14:paraId="7989C98C" w14:textId="781AF279" w:rsidR="006A2481" w:rsidRPr="00212381" w:rsidRDefault="00212381" w:rsidP="00212381">
      <w:pPr>
        <w:pStyle w:val="10505"/>
        <w:spacing w:beforeLines="50" w:before="156" w:afterLines="50" w:after="156"/>
        <w:jc w:val="center"/>
      </w:pPr>
      <w:r>
        <w:rPr>
          <w:rFonts w:hint="eastAsia"/>
        </w:rPr>
        <w:t>Table 3.</w:t>
      </w:r>
      <w:r>
        <w:t xml:space="preserve">2 </w:t>
      </w:r>
      <w:r>
        <w:rPr>
          <w:rFonts w:hint="eastAsia"/>
        </w:rPr>
        <w:t>Burn Interface Pinout (SD93F302, SD81F233,</w:t>
      </w:r>
      <w:r>
        <w:t xml:space="preserve"> </w:t>
      </w:r>
      <w:r>
        <w:rPr>
          <w:rFonts w:hint="eastAsia"/>
        </w:rPr>
        <w:t>SD82F35X, SD82F46</w:t>
      </w:r>
      <w:r>
        <w:t>X,</w:t>
      </w:r>
      <w:r w:rsidRPr="00324FCD">
        <w:rPr>
          <w:rFonts w:hint="eastAsia"/>
        </w:rPr>
        <w:t xml:space="preserve"> </w:t>
      </w:r>
      <w:r>
        <w:rPr>
          <w:rFonts w:hint="eastAsia"/>
        </w:rPr>
        <w:t>S</w:t>
      </w:r>
      <w:r>
        <w:t>D82F255</w:t>
      </w:r>
      <w:r>
        <w:rPr>
          <w:rFonts w:hint="eastAsia"/>
        </w:rPr>
        <w:t>)</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620"/>
        <w:gridCol w:w="5964"/>
      </w:tblGrid>
      <w:tr w:rsidR="00873535" w14:paraId="588E148A" w14:textId="77777777" w:rsidTr="007F758B">
        <w:trPr>
          <w:jc w:val="center"/>
        </w:trPr>
        <w:tc>
          <w:tcPr>
            <w:tcW w:w="713" w:type="dxa"/>
            <w:shd w:val="clear" w:color="auto" w:fill="A6A6A6"/>
            <w:vAlign w:val="center"/>
          </w:tcPr>
          <w:p w14:paraId="2981AA26" w14:textId="77777777" w:rsidR="00873535" w:rsidRDefault="00873535" w:rsidP="007F758B">
            <w:pPr>
              <w:pStyle w:val="P68B1DB1-a8"/>
              <w:jc w:val="center"/>
              <w:rPr>
                <w:rFonts w:hint="default"/>
              </w:rPr>
            </w:pPr>
            <w:r>
              <w:t>PIN</w:t>
            </w:r>
          </w:p>
        </w:tc>
        <w:tc>
          <w:tcPr>
            <w:tcW w:w="1620" w:type="dxa"/>
            <w:shd w:val="clear" w:color="auto" w:fill="A6A6A6"/>
            <w:vAlign w:val="center"/>
          </w:tcPr>
          <w:p w14:paraId="6E694147" w14:textId="77777777" w:rsidR="00873535" w:rsidRDefault="00873535" w:rsidP="007F758B">
            <w:pPr>
              <w:pStyle w:val="P68B1DB1-a8"/>
              <w:jc w:val="center"/>
              <w:rPr>
                <w:rFonts w:hint="default"/>
              </w:rPr>
            </w:pPr>
            <w:r>
              <w:t>interface</w:t>
            </w:r>
          </w:p>
        </w:tc>
        <w:tc>
          <w:tcPr>
            <w:tcW w:w="5964" w:type="dxa"/>
            <w:shd w:val="clear" w:color="auto" w:fill="A6A6A6"/>
            <w:vAlign w:val="center"/>
          </w:tcPr>
          <w:p w14:paraId="56FA39F3" w14:textId="77777777" w:rsidR="00873535" w:rsidRDefault="00873535" w:rsidP="007F758B">
            <w:pPr>
              <w:pStyle w:val="P68B1DB1-a8"/>
              <w:jc w:val="center"/>
              <w:rPr>
                <w:rFonts w:hint="default"/>
              </w:rPr>
            </w:pPr>
            <w:r>
              <w:t>description</w:t>
            </w:r>
          </w:p>
        </w:tc>
      </w:tr>
      <w:tr w:rsidR="00873535" w14:paraId="082BAB3F" w14:textId="77777777" w:rsidTr="007F758B">
        <w:trPr>
          <w:jc w:val="center"/>
        </w:trPr>
        <w:tc>
          <w:tcPr>
            <w:tcW w:w="713" w:type="dxa"/>
            <w:shd w:val="clear" w:color="auto" w:fill="auto"/>
            <w:vAlign w:val="center"/>
          </w:tcPr>
          <w:p w14:paraId="5DB6D63C" w14:textId="77777777" w:rsidR="00873535" w:rsidRDefault="00873535" w:rsidP="007F758B">
            <w:pPr>
              <w:pStyle w:val="P68B1DB1-a8"/>
              <w:jc w:val="center"/>
              <w:rPr>
                <w:rFonts w:hint="default"/>
              </w:rPr>
            </w:pPr>
            <w:r>
              <w:t>1</w:t>
            </w:r>
          </w:p>
        </w:tc>
        <w:tc>
          <w:tcPr>
            <w:tcW w:w="1620" w:type="dxa"/>
            <w:shd w:val="clear" w:color="auto" w:fill="auto"/>
            <w:vAlign w:val="center"/>
          </w:tcPr>
          <w:p w14:paraId="4A45AF69" w14:textId="77777777" w:rsidR="00873535" w:rsidRDefault="00873535" w:rsidP="007F758B">
            <w:pPr>
              <w:jc w:val="center"/>
            </w:pPr>
            <w:r>
              <w:t>-</w:t>
            </w:r>
          </w:p>
        </w:tc>
        <w:tc>
          <w:tcPr>
            <w:tcW w:w="5964" w:type="dxa"/>
            <w:shd w:val="clear" w:color="auto" w:fill="auto"/>
            <w:vAlign w:val="center"/>
          </w:tcPr>
          <w:p w14:paraId="6E673365" w14:textId="77777777" w:rsidR="00873535" w:rsidRDefault="00873535" w:rsidP="007F758B">
            <w:pPr>
              <w:pStyle w:val="P68B1DB1-a8"/>
              <w:rPr>
                <w:rFonts w:hint="default"/>
              </w:rPr>
            </w:pPr>
            <w:r>
              <w:t>reserved</w:t>
            </w:r>
          </w:p>
        </w:tc>
      </w:tr>
      <w:tr w:rsidR="00873535" w14:paraId="7F109A92" w14:textId="77777777" w:rsidTr="007F758B">
        <w:trPr>
          <w:jc w:val="center"/>
        </w:trPr>
        <w:tc>
          <w:tcPr>
            <w:tcW w:w="713" w:type="dxa"/>
            <w:shd w:val="clear" w:color="auto" w:fill="auto"/>
            <w:vAlign w:val="center"/>
          </w:tcPr>
          <w:p w14:paraId="0E55459D" w14:textId="77777777" w:rsidR="00873535" w:rsidRDefault="00873535" w:rsidP="007F758B">
            <w:pPr>
              <w:pStyle w:val="P68B1DB1-a8"/>
              <w:jc w:val="center"/>
              <w:rPr>
                <w:rFonts w:hint="default"/>
              </w:rPr>
            </w:pPr>
            <w:r>
              <w:t>2</w:t>
            </w:r>
          </w:p>
        </w:tc>
        <w:tc>
          <w:tcPr>
            <w:tcW w:w="1620" w:type="dxa"/>
            <w:shd w:val="clear" w:color="auto" w:fill="auto"/>
            <w:vAlign w:val="center"/>
          </w:tcPr>
          <w:p w14:paraId="785C5493" w14:textId="77777777" w:rsidR="00873535" w:rsidRDefault="00873535" w:rsidP="007F758B">
            <w:pPr>
              <w:pStyle w:val="P68B1DB1-a8"/>
              <w:jc w:val="center"/>
              <w:rPr>
                <w:rFonts w:hint="default"/>
              </w:rPr>
            </w:pPr>
            <w:r>
              <w:t>-</w:t>
            </w:r>
          </w:p>
        </w:tc>
        <w:tc>
          <w:tcPr>
            <w:tcW w:w="5964" w:type="dxa"/>
            <w:shd w:val="clear" w:color="auto" w:fill="auto"/>
            <w:vAlign w:val="center"/>
          </w:tcPr>
          <w:p w14:paraId="0925829E" w14:textId="77777777" w:rsidR="00873535" w:rsidRDefault="00873535" w:rsidP="007F758B">
            <w:pPr>
              <w:pStyle w:val="P68B1DB1-a8"/>
              <w:rPr>
                <w:rFonts w:hint="default"/>
              </w:rPr>
            </w:pPr>
            <w:r>
              <w:t>reserved</w:t>
            </w:r>
          </w:p>
        </w:tc>
      </w:tr>
      <w:tr w:rsidR="00873535" w14:paraId="193C55E1" w14:textId="77777777" w:rsidTr="007F758B">
        <w:trPr>
          <w:jc w:val="center"/>
        </w:trPr>
        <w:tc>
          <w:tcPr>
            <w:tcW w:w="713" w:type="dxa"/>
            <w:shd w:val="clear" w:color="auto" w:fill="auto"/>
            <w:vAlign w:val="center"/>
          </w:tcPr>
          <w:p w14:paraId="3B06D591" w14:textId="77777777" w:rsidR="00873535" w:rsidRDefault="00873535" w:rsidP="007F758B">
            <w:pPr>
              <w:pStyle w:val="P68B1DB1-a8"/>
              <w:jc w:val="center"/>
              <w:rPr>
                <w:rFonts w:hint="default"/>
              </w:rPr>
            </w:pPr>
            <w:r>
              <w:t>3</w:t>
            </w:r>
          </w:p>
        </w:tc>
        <w:tc>
          <w:tcPr>
            <w:tcW w:w="1620" w:type="dxa"/>
            <w:shd w:val="clear" w:color="auto" w:fill="auto"/>
            <w:vAlign w:val="center"/>
          </w:tcPr>
          <w:p w14:paraId="103BDF57" w14:textId="77777777" w:rsidR="00873535" w:rsidRDefault="00873535" w:rsidP="007F758B">
            <w:pPr>
              <w:pStyle w:val="P68B1DB1-a8"/>
              <w:jc w:val="center"/>
              <w:rPr>
                <w:rFonts w:hint="default"/>
              </w:rPr>
            </w:pPr>
            <w:r>
              <w:t>-</w:t>
            </w:r>
          </w:p>
        </w:tc>
        <w:tc>
          <w:tcPr>
            <w:tcW w:w="5964" w:type="dxa"/>
            <w:shd w:val="clear" w:color="auto" w:fill="auto"/>
            <w:vAlign w:val="center"/>
          </w:tcPr>
          <w:p w14:paraId="63F3C0E7" w14:textId="77777777" w:rsidR="00873535" w:rsidRDefault="00873535" w:rsidP="007F758B">
            <w:pPr>
              <w:pStyle w:val="P68B1DB1-a8"/>
              <w:rPr>
                <w:rFonts w:hint="default"/>
              </w:rPr>
            </w:pPr>
            <w:r>
              <w:t>reserved</w:t>
            </w:r>
          </w:p>
        </w:tc>
      </w:tr>
      <w:tr w:rsidR="00873535" w14:paraId="66BF146A" w14:textId="77777777" w:rsidTr="007F758B">
        <w:trPr>
          <w:jc w:val="center"/>
        </w:trPr>
        <w:tc>
          <w:tcPr>
            <w:tcW w:w="713" w:type="dxa"/>
            <w:shd w:val="clear" w:color="auto" w:fill="auto"/>
            <w:vAlign w:val="center"/>
          </w:tcPr>
          <w:p w14:paraId="3AB76B29" w14:textId="77777777" w:rsidR="00873535" w:rsidRDefault="00873535" w:rsidP="007F758B">
            <w:pPr>
              <w:pStyle w:val="P68B1DB1-a8"/>
              <w:jc w:val="center"/>
              <w:rPr>
                <w:rFonts w:hint="default"/>
              </w:rPr>
            </w:pPr>
            <w:r>
              <w:t>4</w:t>
            </w:r>
          </w:p>
        </w:tc>
        <w:tc>
          <w:tcPr>
            <w:tcW w:w="1620" w:type="dxa"/>
            <w:shd w:val="clear" w:color="auto" w:fill="auto"/>
            <w:vAlign w:val="center"/>
          </w:tcPr>
          <w:p w14:paraId="2996D63E" w14:textId="77777777" w:rsidR="00873535" w:rsidRDefault="00873535" w:rsidP="007F758B">
            <w:pPr>
              <w:pStyle w:val="P68B1DB1-a8"/>
              <w:jc w:val="center"/>
              <w:rPr>
                <w:rFonts w:hint="default"/>
              </w:rPr>
            </w:pPr>
            <w:r>
              <w:t>PGND</w:t>
            </w:r>
          </w:p>
        </w:tc>
        <w:tc>
          <w:tcPr>
            <w:tcW w:w="5964" w:type="dxa"/>
            <w:shd w:val="clear" w:color="auto" w:fill="auto"/>
            <w:vAlign w:val="center"/>
          </w:tcPr>
          <w:p w14:paraId="1AA5D3E7" w14:textId="77777777" w:rsidR="00873535" w:rsidRDefault="00873535" w:rsidP="007F758B">
            <w:pPr>
              <w:pStyle w:val="P68B1DB1-a8"/>
              <w:rPr>
                <w:rFonts w:hint="default"/>
              </w:rPr>
            </w:pPr>
            <w:r>
              <w:t>Connect</w:t>
            </w:r>
            <w:r>
              <w:rPr>
                <w:rFonts w:hint="default"/>
              </w:rPr>
              <w:t>ed</w:t>
            </w:r>
            <w:r>
              <w:t xml:space="preserve"> to target board reference ground</w:t>
            </w:r>
          </w:p>
        </w:tc>
      </w:tr>
      <w:tr w:rsidR="00873535" w14:paraId="3E486029" w14:textId="77777777" w:rsidTr="007F758B">
        <w:trPr>
          <w:jc w:val="center"/>
        </w:trPr>
        <w:tc>
          <w:tcPr>
            <w:tcW w:w="713" w:type="dxa"/>
            <w:shd w:val="clear" w:color="auto" w:fill="auto"/>
            <w:vAlign w:val="center"/>
          </w:tcPr>
          <w:p w14:paraId="4B7F1BFF" w14:textId="77777777" w:rsidR="00873535" w:rsidRDefault="00873535" w:rsidP="007F758B">
            <w:pPr>
              <w:pStyle w:val="P68B1DB1-a8"/>
              <w:jc w:val="center"/>
              <w:rPr>
                <w:rFonts w:hint="default"/>
              </w:rPr>
            </w:pPr>
            <w:r>
              <w:t>5</w:t>
            </w:r>
          </w:p>
        </w:tc>
        <w:tc>
          <w:tcPr>
            <w:tcW w:w="1620" w:type="dxa"/>
            <w:shd w:val="clear" w:color="auto" w:fill="auto"/>
            <w:vAlign w:val="center"/>
          </w:tcPr>
          <w:p w14:paraId="6661D848" w14:textId="77777777" w:rsidR="00873535" w:rsidRDefault="00873535" w:rsidP="007F758B">
            <w:pPr>
              <w:jc w:val="center"/>
            </w:pPr>
            <w:r>
              <w:t>PSDI(T2)</w:t>
            </w:r>
          </w:p>
        </w:tc>
        <w:tc>
          <w:tcPr>
            <w:tcW w:w="5964" w:type="dxa"/>
            <w:shd w:val="clear" w:color="auto" w:fill="auto"/>
            <w:vAlign w:val="center"/>
          </w:tcPr>
          <w:p w14:paraId="52B32968" w14:textId="77777777" w:rsidR="00873535" w:rsidRDefault="00873535" w:rsidP="007F758B">
            <w:pPr>
              <w:pStyle w:val="P68B1DB1-a9"/>
              <w:rPr>
                <w:rFonts w:hint="default"/>
              </w:rPr>
            </w:pPr>
            <w:r>
              <w:t>Connected to chip SDA pin</w:t>
            </w:r>
          </w:p>
        </w:tc>
      </w:tr>
      <w:tr w:rsidR="00873535" w14:paraId="5B91CC33" w14:textId="77777777" w:rsidTr="007F758B">
        <w:trPr>
          <w:jc w:val="center"/>
        </w:trPr>
        <w:tc>
          <w:tcPr>
            <w:tcW w:w="713" w:type="dxa"/>
            <w:shd w:val="clear" w:color="auto" w:fill="auto"/>
            <w:vAlign w:val="center"/>
          </w:tcPr>
          <w:p w14:paraId="799DD584" w14:textId="77777777" w:rsidR="00873535" w:rsidRDefault="00873535" w:rsidP="007F758B">
            <w:pPr>
              <w:pStyle w:val="P68B1DB1-a8"/>
              <w:jc w:val="center"/>
              <w:rPr>
                <w:rFonts w:hint="default"/>
              </w:rPr>
            </w:pPr>
            <w:r>
              <w:t>6</w:t>
            </w:r>
          </w:p>
        </w:tc>
        <w:tc>
          <w:tcPr>
            <w:tcW w:w="1620" w:type="dxa"/>
            <w:shd w:val="clear" w:color="auto" w:fill="auto"/>
            <w:vAlign w:val="center"/>
          </w:tcPr>
          <w:p w14:paraId="371513E0" w14:textId="77777777" w:rsidR="00873535" w:rsidRDefault="00873535" w:rsidP="007F758B">
            <w:pPr>
              <w:jc w:val="center"/>
            </w:pPr>
            <w:r>
              <w:t>PSCK</w:t>
            </w:r>
            <w:r>
              <w:rPr>
                <w:rFonts w:hint="eastAsia"/>
              </w:rPr>
              <w:t>(</w:t>
            </w:r>
            <w:r>
              <w:t>T1)</w:t>
            </w:r>
          </w:p>
        </w:tc>
        <w:tc>
          <w:tcPr>
            <w:tcW w:w="5964" w:type="dxa"/>
            <w:shd w:val="clear" w:color="auto" w:fill="auto"/>
            <w:vAlign w:val="center"/>
          </w:tcPr>
          <w:p w14:paraId="3EA85A02" w14:textId="77777777" w:rsidR="00873535" w:rsidRDefault="00873535" w:rsidP="007F758B">
            <w:r>
              <w:rPr>
                <w:rFonts w:hint="eastAsia"/>
              </w:rPr>
              <w:t>Connect</w:t>
            </w:r>
            <w:r>
              <w:t>ed</w:t>
            </w:r>
            <w:r>
              <w:rPr>
                <w:rFonts w:hint="eastAsia"/>
              </w:rPr>
              <w:t xml:space="preserve"> to chip SCL pin</w:t>
            </w:r>
          </w:p>
        </w:tc>
      </w:tr>
      <w:tr w:rsidR="00873535" w14:paraId="3D7DBB32" w14:textId="77777777" w:rsidTr="007F758B">
        <w:trPr>
          <w:jc w:val="center"/>
        </w:trPr>
        <w:tc>
          <w:tcPr>
            <w:tcW w:w="713" w:type="dxa"/>
            <w:shd w:val="clear" w:color="auto" w:fill="auto"/>
            <w:vAlign w:val="center"/>
          </w:tcPr>
          <w:p w14:paraId="0353B9B1" w14:textId="77777777" w:rsidR="00873535" w:rsidRDefault="00873535" w:rsidP="007F758B">
            <w:pPr>
              <w:pStyle w:val="P68B1DB1-a8"/>
              <w:jc w:val="center"/>
              <w:rPr>
                <w:rFonts w:hint="default"/>
              </w:rPr>
            </w:pPr>
            <w:r>
              <w:t>7</w:t>
            </w:r>
          </w:p>
        </w:tc>
        <w:tc>
          <w:tcPr>
            <w:tcW w:w="1620" w:type="dxa"/>
            <w:shd w:val="clear" w:color="auto" w:fill="auto"/>
            <w:vAlign w:val="center"/>
          </w:tcPr>
          <w:p w14:paraId="3E0763C3" w14:textId="77777777" w:rsidR="00873535" w:rsidRDefault="00873535" w:rsidP="007F758B">
            <w:pPr>
              <w:pStyle w:val="P68B1DB1-a8"/>
              <w:jc w:val="center"/>
              <w:rPr>
                <w:rFonts w:hint="default"/>
              </w:rPr>
            </w:pPr>
            <w:r>
              <w:t>PVDD</w:t>
            </w:r>
          </w:p>
        </w:tc>
        <w:tc>
          <w:tcPr>
            <w:tcW w:w="5964" w:type="dxa"/>
            <w:shd w:val="clear" w:color="auto" w:fill="auto"/>
            <w:vAlign w:val="center"/>
          </w:tcPr>
          <w:p w14:paraId="3C8B0CFB" w14:textId="77777777" w:rsidR="00873535" w:rsidRDefault="00873535" w:rsidP="007F758B">
            <w:pPr>
              <w:pStyle w:val="P68B1DB1-a8"/>
              <w:rPr>
                <w:rFonts w:hint="default"/>
              </w:rPr>
            </w:pPr>
            <w:r>
              <w:t>Connect</w:t>
            </w:r>
            <w:r>
              <w:rPr>
                <w:rFonts w:hint="default"/>
              </w:rPr>
              <w:t>ed</w:t>
            </w:r>
            <w:r>
              <w:t xml:space="preserve"> target board power</w:t>
            </w:r>
          </w:p>
        </w:tc>
      </w:tr>
      <w:tr w:rsidR="00873535" w14:paraId="2BE97942" w14:textId="77777777" w:rsidTr="007F758B">
        <w:trPr>
          <w:jc w:val="center"/>
        </w:trPr>
        <w:tc>
          <w:tcPr>
            <w:tcW w:w="713" w:type="dxa"/>
            <w:shd w:val="clear" w:color="auto" w:fill="auto"/>
            <w:vAlign w:val="center"/>
          </w:tcPr>
          <w:p w14:paraId="1B8347FB" w14:textId="77777777" w:rsidR="00873535" w:rsidRDefault="00873535" w:rsidP="007F758B">
            <w:pPr>
              <w:pStyle w:val="P68B1DB1-a8"/>
              <w:jc w:val="center"/>
              <w:rPr>
                <w:rFonts w:hint="default"/>
              </w:rPr>
            </w:pPr>
            <w:r>
              <w:t>8</w:t>
            </w:r>
          </w:p>
        </w:tc>
        <w:tc>
          <w:tcPr>
            <w:tcW w:w="1620" w:type="dxa"/>
            <w:shd w:val="clear" w:color="auto" w:fill="auto"/>
            <w:vAlign w:val="center"/>
          </w:tcPr>
          <w:p w14:paraId="166D215B" w14:textId="77777777" w:rsidR="00873535" w:rsidRDefault="00873535" w:rsidP="007F758B">
            <w:pPr>
              <w:pStyle w:val="P68B1DB1-a8"/>
              <w:jc w:val="center"/>
              <w:rPr>
                <w:rFonts w:hint="default"/>
              </w:rPr>
            </w:pPr>
            <w:r>
              <w:t>-</w:t>
            </w:r>
          </w:p>
        </w:tc>
        <w:tc>
          <w:tcPr>
            <w:tcW w:w="5964" w:type="dxa"/>
            <w:shd w:val="clear" w:color="auto" w:fill="auto"/>
            <w:vAlign w:val="center"/>
          </w:tcPr>
          <w:p w14:paraId="73A56A3C" w14:textId="77777777" w:rsidR="00873535" w:rsidRDefault="00873535" w:rsidP="007F758B">
            <w:pPr>
              <w:pStyle w:val="P68B1DB1-a8"/>
              <w:rPr>
                <w:rFonts w:hint="default"/>
              </w:rPr>
            </w:pPr>
            <w:r>
              <w:t>reserved</w:t>
            </w:r>
          </w:p>
        </w:tc>
      </w:tr>
    </w:tbl>
    <w:p w14:paraId="00402D5F" w14:textId="52380A20" w:rsidR="006A2481" w:rsidRDefault="006A2481">
      <w:pPr>
        <w:pStyle w:val="10505"/>
        <w:spacing w:beforeLines="50" w:before="156" w:afterLines="50" w:after="156"/>
        <w:ind w:left="426"/>
        <w:jc w:val="center"/>
      </w:pPr>
    </w:p>
    <w:p w14:paraId="4AE93F99" w14:textId="1FBF1100" w:rsidR="00212381" w:rsidRPr="00212381" w:rsidRDefault="00212381" w:rsidP="00212381">
      <w:pPr>
        <w:pStyle w:val="10505"/>
        <w:spacing w:beforeLines="50" w:before="156" w:afterLines="50" w:after="156"/>
        <w:jc w:val="center"/>
      </w:pPr>
      <w:r>
        <w:rPr>
          <w:rFonts w:hint="eastAsia"/>
        </w:rPr>
        <w:t>T</w:t>
      </w:r>
      <w:r w:rsidRPr="00873535">
        <w:t>able 3.3 Burn Interface Pinout (SD25FXXX)</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620"/>
        <w:gridCol w:w="5964"/>
      </w:tblGrid>
      <w:tr w:rsidR="00873535" w14:paraId="43FFF015" w14:textId="77777777" w:rsidTr="007F758B">
        <w:trPr>
          <w:jc w:val="center"/>
        </w:trPr>
        <w:tc>
          <w:tcPr>
            <w:tcW w:w="713" w:type="dxa"/>
            <w:shd w:val="clear" w:color="auto" w:fill="A6A6A6"/>
            <w:vAlign w:val="center"/>
          </w:tcPr>
          <w:p w14:paraId="6E7E2248" w14:textId="77777777" w:rsidR="00873535" w:rsidRDefault="00873535" w:rsidP="007F758B">
            <w:pPr>
              <w:pStyle w:val="P68B1DB1-a8"/>
              <w:jc w:val="center"/>
              <w:rPr>
                <w:rFonts w:hint="default"/>
              </w:rPr>
            </w:pPr>
            <w:r>
              <w:t>PIN</w:t>
            </w:r>
          </w:p>
        </w:tc>
        <w:tc>
          <w:tcPr>
            <w:tcW w:w="1620" w:type="dxa"/>
            <w:shd w:val="clear" w:color="auto" w:fill="A6A6A6"/>
            <w:vAlign w:val="center"/>
          </w:tcPr>
          <w:p w14:paraId="77F60569" w14:textId="77777777" w:rsidR="00873535" w:rsidRDefault="00873535" w:rsidP="007F758B">
            <w:pPr>
              <w:pStyle w:val="P68B1DB1-a8"/>
              <w:jc w:val="center"/>
              <w:rPr>
                <w:rFonts w:hint="default"/>
              </w:rPr>
            </w:pPr>
            <w:r>
              <w:t>interface</w:t>
            </w:r>
          </w:p>
        </w:tc>
        <w:tc>
          <w:tcPr>
            <w:tcW w:w="5964" w:type="dxa"/>
            <w:shd w:val="clear" w:color="auto" w:fill="A6A6A6"/>
            <w:vAlign w:val="center"/>
          </w:tcPr>
          <w:p w14:paraId="343A84A8" w14:textId="77777777" w:rsidR="00873535" w:rsidRDefault="00873535" w:rsidP="007F758B">
            <w:pPr>
              <w:pStyle w:val="P68B1DB1-a8"/>
              <w:jc w:val="center"/>
              <w:rPr>
                <w:rFonts w:hint="default"/>
              </w:rPr>
            </w:pPr>
            <w:r>
              <w:t>description</w:t>
            </w:r>
          </w:p>
        </w:tc>
      </w:tr>
      <w:tr w:rsidR="00873535" w14:paraId="1B26B2A0" w14:textId="77777777" w:rsidTr="007F758B">
        <w:trPr>
          <w:jc w:val="center"/>
        </w:trPr>
        <w:tc>
          <w:tcPr>
            <w:tcW w:w="713" w:type="dxa"/>
            <w:shd w:val="clear" w:color="auto" w:fill="auto"/>
            <w:vAlign w:val="center"/>
          </w:tcPr>
          <w:p w14:paraId="4CAA214E" w14:textId="77777777" w:rsidR="00873535" w:rsidRDefault="00873535" w:rsidP="007F758B">
            <w:pPr>
              <w:pStyle w:val="P68B1DB1-a8"/>
              <w:jc w:val="center"/>
              <w:rPr>
                <w:rFonts w:hint="default"/>
              </w:rPr>
            </w:pPr>
            <w:r>
              <w:t>1</w:t>
            </w:r>
          </w:p>
        </w:tc>
        <w:tc>
          <w:tcPr>
            <w:tcW w:w="1620" w:type="dxa"/>
            <w:shd w:val="clear" w:color="auto" w:fill="auto"/>
            <w:vAlign w:val="center"/>
          </w:tcPr>
          <w:p w14:paraId="35CC98B6" w14:textId="77777777" w:rsidR="00873535" w:rsidRDefault="00873535" w:rsidP="007F758B">
            <w:pPr>
              <w:jc w:val="center"/>
            </w:pPr>
            <w:r>
              <w:t>-</w:t>
            </w:r>
          </w:p>
        </w:tc>
        <w:tc>
          <w:tcPr>
            <w:tcW w:w="5964" w:type="dxa"/>
            <w:shd w:val="clear" w:color="auto" w:fill="auto"/>
            <w:vAlign w:val="center"/>
          </w:tcPr>
          <w:p w14:paraId="050B3CC3" w14:textId="77777777" w:rsidR="00873535" w:rsidRDefault="00873535" w:rsidP="007F758B">
            <w:pPr>
              <w:pStyle w:val="P68B1DB1-a8"/>
              <w:rPr>
                <w:rFonts w:hint="default"/>
              </w:rPr>
            </w:pPr>
            <w:r>
              <w:t>reserved</w:t>
            </w:r>
          </w:p>
        </w:tc>
      </w:tr>
      <w:tr w:rsidR="00873535" w14:paraId="31F96FC9" w14:textId="77777777" w:rsidTr="007F758B">
        <w:trPr>
          <w:jc w:val="center"/>
        </w:trPr>
        <w:tc>
          <w:tcPr>
            <w:tcW w:w="713" w:type="dxa"/>
            <w:shd w:val="clear" w:color="auto" w:fill="auto"/>
            <w:vAlign w:val="center"/>
          </w:tcPr>
          <w:p w14:paraId="369F56ED" w14:textId="77777777" w:rsidR="00873535" w:rsidRDefault="00873535" w:rsidP="007F758B">
            <w:pPr>
              <w:pStyle w:val="P68B1DB1-a8"/>
              <w:jc w:val="center"/>
              <w:rPr>
                <w:rFonts w:hint="default"/>
              </w:rPr>
            </w:pPr>
            <w:r>
              <w:t>2</w:t>
            </w:r>
          </w:p>
        </w:tc>
        <w:tc>
          <w:tcPr>
            <w:tcW w:w="1620" w:type="dxa"/>
            <w:shd w:val="clear" w:color="auto" w:fill="auto"/>
            <w:vAlign w:val="center"/>
          </w:tcPr>
          <w:p w14:paraId="19D6A1C9" w14:textId="77777777" w:rsidR="00873535" w:rsidRDefault="00873535" w:rsidP="007F758B">
            <w:pPr>
              <w:jc w:val="center"/>
            </w:pPr>
            <w:r>
              <w:t>PCLK(T3)</w:t>
            </w:r>
          </w:p>
        </w:tc>
        <w:tc>
          <w:tcPr>
            <w:tcW w:w="5964" w:type="dxa"/>
            <w:shd w:val="clear" w:color="auto" w:fill="auto"/>
            <w:vAlign w:val="center"/>
          </w:tcPr>
          <w:p w14:paraId="5A094DC5" w14:textId="77777777" w:rsidR="00873535" w:rsidRDefault="00873535" w:rsidP="007F758B">
            <w:r>
              <w:rPr>
                <w:rFonts w:hint="eastAsia"/>
              </w:rPr>
              <w:t>Connect</w:t>
            </w:r>
            <w:r>
              <w:t>ed</w:t>
            </w:r>
            <w:r>
              <w:rPr>
                <w:rFonts w:hint="eastAsia"/>
              </w:rPr>
              <w:t xml:space="preserve"> to chip CLK pin</w:t>
            </w:r>
          </w:p>
        </w:tc>
      </w:tr>
      <w:tr w:rsidR="00873535" w14:paraId="547DCEBB" w14:textId="77777777" w:rsidTr="007F758B">
        <w:trPr>
          <w:jc w:val="center"/>
        </w:trPr>
        <w:tc>
          <w:tcPr>
            <w:tcW w:w="713" w:type="dxa"/>
            <w:shd w:val="clear" w:color="auto" w:fill="auto"/>
            <w:vAlign w:val="center"/>
          </w:tcPr>
          <w:p w14:paraId="4942371A" w14:textId="77777777" w:rsidR="00873535" w:rsidRDefault="00873535" w:rsidP="007F758B">
            <w:pPr>
              <w:pStyle w:val="P68B1DB1-a8"/>
              <w:jc w:val="center"/>
              <w:rPr>
                <w:rFonts w:hint="default"/>
              </w:rPr>
            </w:pPr>
            <w:r>
              <w:t>3</w:t>
            </w:r>
          </w:p>
        </w:tc>
        <w:tc>
          <w:tcPr>
            <w:tcW w:w="1620" w:type="dxa"/>
            <w:shd w:val="clear" w:color="auto" w:fill="auto"/>
            <w:vAlign w:val="center"/>
          </w:tcPr>
          <w:p w14:paraId="0C48CC6C" w14:textId="77777777" w:rsidR="00873535" w:rsidRDefault="00873535" w:rsidP="007F758B">
            <w:pPr>
              <w:pStyle w:val="P68B1DB1-a8"/>
              <w:jc w:val="center"/>
              <w:rPr>
                <w:rFonts w:hint="default"/>
              </w:rPr>
            </w:pPr>
            <w:r>
              <w:t>-</w:t>
            </w:r>
          </w:p>
        </w:tc>
        <w:tc>
          <w:tcPr>
            <w:tcW w:w="5964" w:type="dxa"/>
            <w:shd w:val="clear" w:color="auto" w:fill="auto"/>
            <w:vAlign w:val="center"/>
          </w:tcPr>
          <w:p w14:paraId="5FD6F4E5" w14:textId="77777777" w:rsidR="00873535" w:rsidRDefault="00873535" w:rsidP="007F758B">
            <w:pPr>
              <w:pStyle w:val="P68B1DB1-a8"/>
              <w:rPr>
                <w:rFonts w:hint="default"/>
              </w:rPr>
            </w:pPr>
            <w:r>
              <w:t>reserved</w:t>
            </w:r>
          </w:p>
        </w:tc>
      </w:tr>
      <w:tr w:rsidR="00873535" w14:paraId="43D60EB3" w14:textId="77777777" w:rsidTr="007F758B">
        <w:trPr>
          <w:jc w:val="center"/>
        </w:trPr>
        <w:tc>
          <w:tcPr>
            <w:tcW w:w="713" w:type="dxa"/>
            <w:shd w:val="clear" w:color="auto" w:fill="auto"/>
            <w:vAlign w:val="center"/>
          </w:tcPr>
          <w:p w14:paraId="7970B818" w14:textId="77777777" w:rsidR="00873535" w:rsidRDefault="00873535" w:rsidP="007F758B">
            <w:pPr>
              <w:pStyle w:val="P68B1DB1-a8"/>
              <w:jc w:val="center"/>
              <w:rPr>
                <w:rFonts w:hint="default"/>
              </w:rPr>
            </w:pPr>
            <w:r>
              <w:t>4</w:t>
            </w:r>
          </w:p>
        </w:tc>
        <w:tc>
          <w:tcPr>
            <w:tcW w:w="1620" w:type="dxa"/>
            <w:shd w:val="clear" w:color="auto" w:fill="auto"/>
            <w:vAlign w:val="center"/>
          </w:tcPr>
          <w:p w14:paraId="74535A97" w14:textId="77777777" w:rsidR="00873535" w:rsidRDefault="00873535" w:rsidP="007F758B">
            <w:pPr>
              <w:pStyle w:val="P68B1DB1-a8"/>
              <w:jc w:val="center"/>
              <w:rPr>
                <w:rFonts w:hint="default"/>
              </w:rPr>
            </w:pPr>
            <w:r>
              <w:t>PGND</w:t>
            </w:r>
          </w:p>
        </w:tc>
        <w:tc>
          <w:tcPr>
            <w:tcW w:w="5964" w:type="dxa"/>
            <w:shd w:val="clear" w:color="auto" w:fill="auto"/>
            <w:vAlign w:val="center"/>
          </w:tcPr>
          <w:p w14:paraId="3CC74605" w14:textId="77777777" w:rsidR="00873535" w:rsidRDefault="00873535" w:rsidP="007F758B">
            <w:pPr>
              <w:pStyle w:val="P68B1DB1-a8"/>
              <w:rPr>
                <w:rFonts w:hint="default"/>
              </w:rPr>
            </w:pPr>
            <w:r>
              <w:t>Connect</w:t>
            </w:r>
            <w:r>
              <w:rPr>
                <w:rFonts w:hint="default"/>
              </w:rPr>
              <w:t>ed</w:t>
            </w:r>
            <w:r>
              <w:t xml:space="preserve"> to target board reference ground</w:t>
            </w:r>
          </w:p>
        </w:tc>
      </w:tr>
      <w:tr w:rsidR="00873535" w14:paraId="17343B8B" w14:textId="77777777" w:rsidTr="007F758B">
        <w:trPr>
          <w:jc w:val="center"/>
        </w:trPr>
        <w:tc>
          <w:tcPr>
            <w:tcW w:w="713" w:type="dxa"/>
            <w:shd w:val="clear" w:color="auto" w:fill="auto"/>
            <w:vAlign w:val="center"/>
          </w:tcPr>
          <w:p w14:paraId="05FEBD8D" w14:textId="77777777" w:rsidR="00873535" w:rsidRDefault="00873535" w:rsidP="007F758B">
            <w:pPr>
              <w:pStyle w:val="P68B1DB1-a8"/>
              <w:jc w:val="center"/>
              <w:rPr>
                <w:rFonts w:hint="default"/>
              </w:rPr>
            </w:pPr>
            <w:r>
              <w:t>5</w:t>
            </w:r>
          </w:p>
        </w:tc>
        <w:tc>
          <w:tcPr>
            <w:tcW w:w="1620" w:type="dxa"/>
            <w:shd w:val="clear" w:color="auto" w:fill="auto"/>
            <w:vAlign w:val="center"/>
          </w:tcPr>
          <w:p w14:paraId="18BA7981" w14:textId="77777777" w:rsidR="00873535" w:rsidRDefault="00873535" w:rsidP="007F758B">
            <w:pPr>
              <w:jc w:val="center"/>
            </w:pPr>
            <w:r>
              <w:t xml:space="preserve"> PSDI(T2)</w:t>
            </w:r>
          </w:p>
        </w:tc>
        <w:tc>
          <w:tcPr>
            <w:tcW w:w="5964" w:type="dxa"/>
            <w:shd w:val="clear" w:color="auto" w:fill="auto"/>
            <w:vAlign w:val="center"/>
          </w:tcPr>
          <w:p w14:paraId="44D414F1" w14:textId="77777777" w:rsidR="00873535" w:rsidRDefault="00873535" w:rsidP="007F758B">
            <w:pPr>
              <w:pStyle w:val="P68B1DB1-a9"/>
              <w:rPr>
                <w:rFonts w:hint="default"/>
              </w:rPr>
            </w:pPr>
            <w:r>
              <w:t xml:space="preserve">Connected to chip </w:t>
            </w:r>
            <w:r>
              <w:rPr>
                <w:rFonts w:hint="default"/>
              </w:rPr>
              <w:t>ISP_</w:t>
            </w:r>
            <w:r>
              <w:t>SDA pin</w:t>
            </w:r>
          </w:p>
        </w:tc>
      </w:tr>
      <w:tr w:rsidR="00873535" w14:paraId="219FB614" w14:textId="77777777" w:rsidTr="007F758B">
        <w:trPr>
          <w:jc w:val="center"/>
        </w:trPr>
        <w:tc>
          <w:tcPr>
            <w:tcW w:w="713" w:type="dxa"/>
            <w:shd w:val="clear" w:color="auto" w:fill="auto"/>
            <w:vAlign w:val="center"/>
          </w:tcPr>
          <w:p w14:paraId="49DCFCBE" w14:textId="77777777" w:rsidR="00873535" w:rsidRDefault="00873535" w:rsidP="007F758B">
            <w:pPr>
              <w:pStyle w:val="P68B1DB1-a8"/>
              <w:jc w:val="center"/>
              <w:rPr>
                <w:rFonts w:hint="default"/>
              </w:rPr>
            </w:pPr>
            <w:r>
              <w:t>6</w:t>
            </w:r>
          </w:p>
        </w:tc>
        <w:tc>
          <w:tcPr>
            <w:tcW w:w="1620" w:type="dxa"/>
            <w:shd w:val="clear" w:color="auto" w:fill="auto"/>
            <w:vAlign w:val="center"/>
          </w:tcPr>
          <w:p w14:paraId="3DD8D62C" w14:textId="77777777" w:rsidR="00873535" w:rsidRDefault="00873535" w:rsidP="007F758B">
            <w:pPr>
              <w:jc w:val="center"/>
            </w:pPr>
            <w:r>
              <w:t xml:space="preserve"> PSCK(T1)</w:t>
            </w:r>
          </w:p>
        </w:tc>
        <w:tc>
          <w:tcPr>
            <w:tcW w:w="5964" w:type="dxa"/>
            <w:shd w:val="clear" w:color="auto" w:fill="auto"/>
            <w:vAlign w:val="center"/>
          </w:tcPr>
          <w:p w14:paraId="429D24F5" w14:textId="77777777" w:rsidR="00873535" w:rsidRDefault="00873535" w:rsidP="007F758B">
            <w:r>
              <w:rPr>
                <w:rFonts w:hint="eastAsia"/>
              </w:rPr>
              <w:t>Connect</w:t>
            </w:r>
            <w:r>
              <w:t>ed</w:t>
            </w:r>
            <w:r>
              <w:rPr>
                <w:rFonts w:hint="eastAsia"/>
              </w:rPr>
              <w:t xml:space="preserve"> to chip </w:t>
            </w:r>
            <w:r>
              <w:t>ISP_</w:t>
            </w:r>
            <w:r>
              <w:rPr>
                <w:rFonts w:hint="eastAsia"/>
              </w:rPr>
              <w:t>SCL pin</w:t>
            </w:r>
          </w:p>
        </w:tc>
      </w:tr>
      <w:tr w:rsidR="00873535" w14:paraId="0A7E49EA" w14:textId="77777777" w:rsidTr="007F758B">
        <w:trPr>
          <w:jc w:val="center"/>
        </w:trPr>
        <w:tc>
          <w:tcPr>
            <w:tcW w:w="713" w:type="dxa"/>
            <w:shd w:val="clear" w:color="auto" w:fill="auto"/>
            <w:vAlign w:val="center"/>
          </w:tcPr>
          <w:p w14:paraId="0718E666" w14:textId="77777777" w:rsidR="00873535" w:rsidRDefault="00873535" w:rsidP="007F758B">
            <w:pPr>
              <w:pStyle w:val="P68B1DB1-a8"/>
              <w:jc w:val="center"/>
              <w:rPr>
                <w:rFonts w:hint="default"/>
              </w:rPr>
            </w:pPr>
            <w:r>
              <w:t>7</w:t>
            </w:r>
          </w:p>
        </w:tc>
        <w:tc>
          <w:tcPr>
            <w:tcW w:w="1620" w:type="dxa"/>
            <w:shd w:val="clear" w:color="auto" w:fill="auto"/>
            <w:vAlign w:val="center"/>
          </w:tcPr>
          <w:p w14:paraId="614B9552" w14:textId="77777777" w:rsidR="00873535" w:rsidRDefault="00873535" w:rsidP="007F758B">
            <w:pPr>
              <w:pStyle w:val="P68B1DB1-a8"/>
              <w:jc w:val="center"/>
              <w:rPr>
                <w:rFonts w:hint="default"/>
              </w:rPr>
            </w:pPr>
            <w:r>
              <w:t>PVDD</w:t>
            </w:r>
          </w:p>
        </w:tc>
        <w:tc>
          <w:tcPr>
            <w:tcW w:w="5964" w:type="dxa"/>
            <w:shd w:val="clear" w:color="auto" w:fill="auto"/>
            <w:vAlign w:val="center"/>
          </w:tcPr>
          <w:p w14:paraId="2BAC4275" w14:textId="77777777" w:rsidR="00873535" w:rsidRDefault="00873535" w:rsidP="007F758B">
            <w:pPr>
              <w:pStyle w:val="P68B1DB1-a8"/>
              <w:rPr>
                <w:rFonts w:hint="default"/>
              </w:rPr>
            </w:pPr>
            <w:r>
              <w:t>Connect</w:t>
            </w:r>
            <w:r>
              <w:rPr>
                <w:rFonts w:hint="default"/>
              </w:rPr>
              <w:t>ed</w:t>
            </w:r>
            <w:r>
              <w:t xml:space="preserve"> </w:t>
            </w:r>
            <w:r>
              <w:rPr>
                <w:rFonts w:hint="default"/>
              </w:rPr>
              <w:t xml:space="preserve">to </w:t>
            </w:r>
            <w:r>
              <w:t>target board power</w:t>
            </w:r>
          </w:p>
        </w:tc>
      </w:tr>
      <w:tr w:rsidR="00873535" w14:paraId="211625C6" w14:textId="77777777" w:rsidTr="007F758B">
        <w:trPr>
          <w:jc w:val="center"/>
        </w:trPr>
        <w:tc>
          <w:tcPr>
            <w:tcW w:w="713" w:type="dxa"/>
            <w:shd w:val="clear" w:color="auto" w:fill="auto"/>
            <w:vAlign w:val="center"/>
          </w:tcPr>
          <w:p w14:paraId="29E64D75" w14:textId="77777777" w:rsidR="00873535" w:rsidRDefault="00873535" w:rsidP="007F758B">
            <w:pPr>
              <w:pStyle w:val="P68B1DB1-a8"/>
              <w:jc w:val="center"/>
              <w:rPr>
                <w:rFonts w:hint="default"/>
              </w:rPr>
            </w:pPr>
            <w:r>
              <w:t>8</w:t>
            </w:r>
          </w:p>
        </w:tc>
        <w:tc>
          <w:tcPr>
            <w:tcW w:w="1620" w:type="dxa"/>
            <w:shd w:val="clear" w:color="auto" w:fill="auto"/>
            <w:vAlign w:val="center"/>
          </w:tcPr>
          <w:p w14:paraId="033644DE" w14:textId="77777777" w:rsidR="00873535" w:rsidRDefault="00873535" w:rsidP="007F758B">
            <w:pPr>
              <w:jc w:val="center"/>
            </w:pPr>
            <w:r>
              <w:t>-</w:t>
            </w:r>
          </w:p>
        </w:tc>
        <w:tc>
          <w:tcPr>
            <w:tcW w:w="5964" w:type="dxa"/>
            <w:shd w:val="clear" w:color="auto" w:fill="auto"/>
            <w:vAlign w:val="center"/>
          </w:tcPr>
          <w:p w14:paraId="53FCB770" w14:textId="77777777" w:rsidR="00873535" w:rsidRDefault="00873535" w:rsidP="007F758B">
            <w:pPr>
              <w:pStyle w:val="P68B1DB1-a8"/>
              <w:rPr>
                <w:rFonts w:hint="default"/>
              </w:rPr>
            </w:pPr>
            <w:r>
              <w:t>reserved</w:t>
            </w:r>
          </w:p>
        </w:tc>
      </w:tr>
    </w:tbl>
    <w:p w14:paraId="2F74044A" w14:textId="22376307" w:rsidR="00B91DF4" w:rsidRDefault="00B91DF4" w:rsidP="003220F2">
      <w:pPr>
        <w:widowControl/>
        <w:jc w:val="left"/>
      </w:pPr>
    </w:p>
    <w:p w14:paraId="7EC16E6D" w14:textId="667E11AE" w:rsidR="006A2481" w:rsidRDefault="00B91DF4" w:rsidP="003220F2">
      <w:pPr>
        <w:widowControl/>
        <w:jc w:val="left"/>
      </w:pPr>
      <w:r>
        <w:br w:type="page"/>
      </w:r>
    </w:p>
    <w:p w14:paraId="7D32D63D" w14:textId="5F0957C3" w:rsidR="00212381" w:rsidRPr="00212381" w:rsidRDefault="00212381" w:rsidP="00212381">
      <w:pPr>
        <w:pStyle w:val="10505"/>
        <w:spacing w:beforeLines="50" w:before="156" w:afterLines="50" w:after="156"/>
        <w:jc w:val="center"/>
      </w:pPr>
      <w:r>
        <w:rPr>
          <w:rFonts w:hint="eastAsia"/>
        </w:rPr>
        <w:lastRenderedPageBreak/>
        <w:t>Table 3.</w:t>
      </w:r>
      <w:r>
        <w:t xml:space="preserve">4 </w:t>
      </w:r>
      <w:r>
        <w:rPr>
          <w:rFonts w:hint="eastAsia"/>
        </w:rPr>
        <w:t>Burn Interface Pinout (SD82P</w:t>
      </w:r>
      <w:r>
        <w:t>X</w:t>
      </w:r>
      <w:r>
        <w:rPr>
          <w:rFonts w:hint="eastAsia"/>
        </w:rPr>
        <w:t>53)</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620"/>
        <w:gridCol w:w="5964"/>
      </w:tblGrid>
      <w:tr w:rsidR="00873535" w14:paraId="601E02E4" w14:textId="77777777" w:rsidTr="007F758B">
        <w:trPr>
          <w:jc w:val="center"/>
        </w:trPr>
        <w:tc>
          <w:tcPr>
            <w:tcW w:w="713" w:type="dxa"/>
            <w:shd w:val="clear" w:color="auto" w:fill="A6A6A6"/>
            <w:vAlign w:val="center"/>
          </w:tcPr>
          <w:p w14:paraId="6A7F6B98" w14:textId="77777777" w:rsidR="00873535" w:rsidRDefault="00873535" w:rsidP="007F758B">
            <w:pPr>
              <w:pStyle w:val="P68B1DB1-a8"/>
              <w:jc w:val="center"/>
              <w:rPr>
                <w:rFonts w:hint="default"/>
              </w:rPr>
            </w:pPr>
            <w:r>
              <w:t>PIN</w:t>
            </w:r>
          </w:p>
        </w:tc>
        <w:tc>
          <w:tcPr>
            <w:tcW w:w="1620" w:type="dxa"/>
            <w:shd w:val="clear" w:color="auto" w:fill="A6A6A6"/>
            <w:vAlign w:val="center"/>
          </w:tcPr>
          <w:p w14:paraId="354F8A2D" w14:textId="77777777" w:rsidR="00873535" w:rsidRDefault="00873535" w:rsidP="007F758B">
            <w:pPr>
              <w:pStyle w:val="P68B1DB1-a8"/>
              <w:jc w:val="center"/>
              <w:rPr>
                <w:rFonts w:hint="default"/>
              </w:rPr>
            </w:pPr>
            <w:r>
              <w:t>interface</w:t>
            </w:r>
          </w:p>
        </w:tc>
        <w:tc>
          <w:tcPr>
            <w:tcW w:w="5964" w:type="dxa"/>
            <w:shd w:val="clear" w:color="auto" w:fill="A6A6A6"/>
            <w:vAlign w:val="center"/>
          </w:tcPr>
          <w:p w14:paraId="47749FA9" w14:textId="77777777" w:rsidR="00873535" w:rsidRDefault="00873535" w:rsidP="007F758B">
            <w:pPr>
              <w:pStyle w:val="P68B1DB1-a8"/>
              <w:jc w:val="center"/>
              <w:rPr>
                <w:rFonts w:hint="default"/>
              </w:rPr>
            </w:pPr>
            <w:r>
              <w:t>description</w:t>
            </w:r>
          </w:p>
        </w:tc>
      </w:tr>
      <w:tr w:rsidR="00873535" w14:paraId="5C64CE4D" w14:textId="77777777" w:rsidTr="007F758B">
        <w:trPr>
          <w:jc w:val="center"/>
        </w:trPr>
        <w:tc>
          <w:tcPr>
            <w:tcW w:w="713" w:type="dxa"/>
            <w:shd w:val="clear" w:color="auto" w:fill="auto"/>
            <w:vAlign w:val="center"/>
          </w:tcPr>
          <w:p w14:paraId="7A61BF43" w14:textId="77777777" w:rsidR="00873535" w:rsidRDefault="00873535" w:rsidP="007F758B">
            <w:pPr>
              <w:pStyle w:val="P68B1DB1-a8"/>
              <w:jc w:val="center"/>
              <w:rPr>
                <w:rFonts w:hint="default"/>
              </w:rPr>
            </w:pPr>
            <w:r>
              <w:t>1</w:t>
            </w:r>
          </w:p>
        </w:tc>
        <w:tc>
          <w:tcPr>
            <w:tcW w:w="1620" w:type="dxa"/>
            <w:shd w:val="clear" w:color="auto" w:fill="auto"/>
            <w:vAlign w:val="center"/>
          </w:tcPr>
          <w:p w14:paraId="12F376C3" w14:textId="77777777" w:rsidR="00873535" w:rsidRDefault="00873535" w:rsidP="007F758B">
            <w:pPr>
              <w:jc w:val="center"/>
            </w:pPr>
            <w:r>
              <w:t>-</w:t>
            </w:r>
          </w:p>
        </w:tc>
        <w:tc>
          <w:tcPr>
            <w:tcW w:w="5964" w:type="dxa"/>
            <w:shd w:val="clear" w:color="auto" w:fill="auto"/>
            <w:vAlign w:val="center"/>
          </w:tcPr>
          <w:p w14:paraId="211FCF6A" w14:textId="77777777" w:rsidR="00873535" w:rsidRDefault="00873535" w:rsidP="007F758B">
            <w:pPr>
              <w:pStyle w:val="P68B1DB1-a8"/>
              <w:rPr>
                <w:rFonts w:hint="default"/>
              </w:rPr>
            </w:pPr>
            <w:r>
              <w:t>reserved</w:t>
            </w:r>
          </w:p>
        </w:tc>
      </w:tr>
      <w:tr w:rsidR="00873535" w14:paraId="2F9583A2" w14:textId="77777777" w:rsidTr="007F758B">
        <w:trPr>
          <w:jc w:val="center"/>
        </w:trPr>
        <w:tc>
          <w:tcPr>
            <w:tcW w:w="713" w:type="dxa"/>
            <w:shd w:val="clear" w:color="auto" w:fill="auto"/>
            <w:vAlign w:val="center"/>
          </w:tcPr>
          <w:p w14:paraId="224B540A" w14:textId="77777777" w:rsidR="00873535" w:rsidRDefault="00873535" w:rsidP="007F758B">
            <w:pPr>
              <w:pStyle w:val="P68B1DB1-a8"/>
              <w:jc w:val="center"/>
              <w:rPr>
                <w:rFonts w:hint="default"/>
              </w:rPr>
            </w:pPr>
            <w:r>
              <w:t>2</w:t>
            </w:r>
          </w:p>
        </w:tc>
        <w:tc>
          <w:tcPr>
            <w:tcW w:w="1620" w:type="dxa"/>
            <w:shd w:val="clear" w:color="auto" w:fill="auto"/>
            <w:vAlign w:val="center"/>
          </w:tcPr>
          <w:p w14:paraId="3EE3C4F8" w14:textId="77777777" w:rsidR="00873535" w:rsidRDefault="00873535" w:rsidP="007F758B">
            <w:pPr>
              <w:pStyle w:val="P68B1DB1-a8"/>
              <w:jc w:val="center"/>
              <w:rPr>
                <w:rFonts w:hint="default"/>
              </w:rPr>
            </w:pPr>
            <w:r>
              <w:t>-</w:t>
            </w:r>
          </w:p>
        </w:tc>
        <w:tc>
          <w:tcPr>
            <w:tcW w:w="5964" w:type="dxa"/>
            <w:shd w:val="clear" w:color="auto" w:fill="auto"/>
            <w:vAlign w:val="center"/>
          </w:tcPr>
          <w:p w14:paraId="430846EB" w14:textId="77777777" w:rsidR="00873535" w:rsidRDefault="00873535" w:rsidP="007F758B">
            <w:pPr>
              <w:pStyle w:val="P68B1DB1-a8"/>
              <w:rPr>
                <w:rFonts w:hint="default"/>
              </w:rPr>
            </w:pPr>
            <w:r>
              <w:t>reserved</w:t>
            </w:r>
          </w:p>
        </w:tc>
      </w:tr>
      <w:tr w:rsidR="00873535" w14:paraId="386186A1" w14:textId="77777777" w:rsidTr="007F758B">
        <w:trPr>
          <w:jc w:val="center"/>
        </w:trPr>
        <w:tc>
          <w:tcPr>
            <w:tcW w:w="713" w:type="dxa"/>
            <w:shd w:val="clear" w:color="auto" w:fill="auto"/>
            <w:vAlign w:val="center"/>
          </w:tcPr>
          <w:p w14:paraId="15E7A4A9" w14:textId="77777777" w:rsidR="00873535" w:rsidRDefault="00873535" w:rsidP="007F758B">
            <w:pPr>
              <w:pStyle w:val="P68B1DB1-a8"/>
              <w:jc w:val="center"/>
              <w:rPr>
                <w:rFonts w:hint="default"/>
              </w:rPr>
            </w:pPr>
            <w:r>
              <w:t>3</w:t>
            </w:r>
          </w:p>
        </w:tc>
        <w:tc>
          <w:tcPr>
            <w:tcW w:w="1620" w:type="dxa"/>
            <w:shd w:val="clear" w:color="auto" w:fill="auto"/>
            <w:vAlign w:val="center"/>
          </w:tcPr>
          <w:p w14:paraId="72A4B3D2" w14:textId="77777777" w:rsidR="00873535" w:rsidRDefault="00873535" w:rsidP="007F758B">
            <w:pPr>
              <w:pStyle w:val="P68B1DB1-a8"/>
              <w:jc w:val="center"/>
              <w:rPr>
                <w:rFonts w:hint="default"/>
              </w:rPr>
            </w:pPr>
            <w:r>
              <w:t>-</w:t>
            </w:r>
          </w:p>
        </w:tc>
        <w:tc>
          <w:tcPr>
            <w:tcW w:w="5964" w:type="dxa"/>
            <w:shd w:val="clear" w:color="auto" w:fill="auto"/>
            <w:vAlign w:val="center"/>
          </w:tcPr>
          <w:p w14:paraId="3393639E" w14:textId="77777777" w:rsidR="00873535" w:rsidRDefault="00873535" w:rsidP="007F758B">
            <w:pPr>
              <w:pStyle w:val="P68B1DB1-a8"/>
              <w:rPr>
                <w:rFonts w:hint="default"/>
              </w:rPr>
            </w:pPr>
            <w:r>
              <w:t>reserved</w:t>
            </w:r>
          </w:p>
        </w:tc>
      </w:tr>
      <w:tr w:rsidR="00873535" w14:paraId="663522D3" w14:textId="77777777" w:rsidTr="007F758B">
        <w:trPr>
          <w:jc w:val="center"/>
        </w:trPr>
        <w:tc>
          <w:tcPr>
            <w:tcW w:w="713" w:type="dxa"/>
            <w:shd w:val="clear" w:color="auto" w:fill="auto"/>
            <w:vAlign w:val="center"/>
          </w:tcPr>
          <w:p w14:paraId="1076AD5A" w14:textId="77777777" w:rsidR="00873535" w:rsidRDefault="00873535" w:rsidP="007F758B">
            <w:pPr>
              <w:pStyle w:val="P68B1DB1-a8"/>
              <w:jc w:val="center"/>
              <w:rPr>
                <w:rFonts w:hint="default"/>
              </w:rPr>
            </w:pPr>
            <w:r>
              <w:t>4</w:t>
            </w:r>
          </w:p>
        </w:tc>
        <w:tc>
          <w:tcPr>
            <w:tcW w:w="1620" w:type="dxa"/>
            <w:shd w:val="clear" w:color="auto" w:fill="auto"/>
            <w:vAlign w:val="center"/>
          </w:tcPr>
          <w:p w14:paraId="33E50786" w14:textId="77777777" w:rsidR="00873535" w:rsidRDefault="00873535" w:rsidP="007F758B">
            <w:pPr>
              <w:pStyle w:val="P68B1DB1-a8"/>
              <w:jc w:val="center"/>
              <w:rPr>
                <w:rFonts w:hint="default"/>
              </w:rPr>
            </w:pPr>
            <w:r>
              <w:t>PGND</w:t>
            </w:r>
          </w:p>
        </w:tc>
        <w:tc>
          <w:tcPr>
            <w:tcW w:w="5964" w:type="dxa"/>
            <w:shd w:val="clear" w:color="auto" w:fill="auto"/>
            <w:vAlign w:val="center"/>
          </w:tcPr>
          <w:p w14:paraId="745E7180" w14:textId="77777777" w:rsidR="00873535" w:rsidRDefault="00873535" w:rsidP="007F758B">
            <w:pPr>
              <w:pStyle w:val="P68B1DB1-a8"/>
              <w:rPr>
                <w:rFonts w:hint="default"/>
              </w:rPr>
            </w:pPr>
            <w:r>
              <w:t>Connect</w:t>
            </w:r>
            <w:r>
              <w:rPr>
                <w:rFonts w:hint="default"/>
              </w:rPr>
              <w:t>ed</w:t>
            </w:r>
            <w:r>
              <w:t xml:space="preserve"> to target board reference ground</w:t>
            </w:r>
          </w:p>
        </w:tc>
      </w:tr>
      <w:tr w:rsidR="00873535" w14:paraId="18047A6D" w14:textId="77777777" w:rsidTr="007F758B">
        <w:trPr>
          <w:jc w:val="center"/>
        </w:trPr>
        <w:tc>
          <w:tcPr>
            <w:tcW w:w="713" w:type="dxa"/>
            <w:shd w:val="clear" w:color="auto" w:fill="auto"/>
            <w:vAlign w:val="center"/>
          </w:tcPr>
          <w:p w14:paraId="1F85E513" w14:textId="77777777" w:rsidR="00873535" w:rsidRDefault="00873535" w:rsidP="007F758B">
            <w:pPr>
              <w:pStyle w:val="P68B1DB1-a8"/>
              <w:jc w:val="center"/>
              <w:rPr>
                <w:rFonts w:hint="default"/>
              </w:rPr>
            </w:pPr>
            <w:r>
              <w:t>5</w:t>
            </w:r>
          </w:p>
        </w:tc>
        <w:tc>
          <w:tcPr>
            <w:tcW w:w="1620" w:type="dxa"/>
            <w:shd w:val="clear" w:color="auto" w:fill="auto"/>
            <w:vAlign w:val="center"/>
          </w:tcPr>
          <w:p w14:paraId="6EB1DD5F" w14:textId="77777777" w:rsidR="00873535" w:rsidRDefault="00873535" w:rsidP="007F758B">
            <w:pPr>
              <w:jc w:val="center"/>
            </w:pPr>
            <w:r>
              <w:t>PSDI(T2)</w:t>
            </w:r>
          </w:p>
        </w:tc>
        <w:tc>
          <w:tcPr>
            <w:tcW w:w="5964" w:type="dxa"/>
            <w:shd w:val="clear" w:color="auto" w:fill="auto"/>
            <w:vAlign w:val="center"/>
          </w:tcPr>
          <w:p w14:paraId="38866CB0" w14:textId="77777777" w:rsidR="00873535" w:rsidRDefault="00873535" w:rsidP="007F758B">
            <w:pPr>
              <w:pStyle w:val="P68B1DB1-a9"/>
              <w:rPr>
                <w:rFonts w:hint="default"/>
              </w:rPr>
            </w:pPr>
            <w:r>
              <w:t xml:space="preserve">Connected to chip </w:t>
            </w:r>
            <w:r>
              <w:rPr>
                <w:rFonts w:hint="default"/>
              </w:rPr>
              <w:t>ISP_</w:t>
            </w:r>
            <w:r>
              <w:t>SDA pin</w:t>
            </w:r>
          </w:p>
        </w:tc>
      </w:tr>
      <w:tr w:rsidR="00873535" w14:paraId="66B28FFC" w14:textId="77777777" w:rsidTr="007F758B">
        <w:trPr>
          <w:jc w:val="center"/>
        </w:trPr>
        <w:tc>
          <w:tcPr>
            <w:tcW w:w="713" w:type="dxa"/>
            <w:shd w:val="clear" w:color="auto" w:fill="auto"/>
            <w:vAlign w:val="center"/>
          </w:tcPr>
          <w:p w14:paraId="7ED95CF1" w14:textId="77777777" w:rsidR="00873535" w:rsidRDefault="00873535" w:rsidP="007F758B">
            <w:pPr>
              <w:pStyle w:val="P68B1DB1-a8"/>
              <w:jc w:val="center"/>
              <w:rPr>
                <w:rFonts w:hint="default"/>
              </w:rPr>
            </w:pPr>
            <w:r>
              <w:t>6</w:t>
            </w:r>
          </w:p>
        </w:tc>
        <w:tc>
          <w:tcPr>
            <w:tcW w:w="1620" w:type="dxa"/>
            <w:shd w:val="clear" w:color="auto" w:fill="auto"/>
            <w:vAlign w:val="center"/>
          </w:tcPr>
          <w:p w14:paraId="73CF9657" w14:textId="77777777" w:rsidR="00873535" w:rsidRDefault="00873535" w:rsidP="007F758B">
            <w:pPr>
              <w:jc w:val="center"/>
            </w:pPr>
            <w:r>
              <w:t>PSCK</w:t>
            </w:r>
            <w:r>
              <w:rPr>
                <w:rFonts w:hint="eastAsia"/>
              </w:rPr>
              <w:t>(</w:t>
            </w:r>
            <w:r>
              <w:t>T1)</w:t>
            </w:r>
          </w:p>
        </w:tc>
        <w:tc>
          <w:tcPr>
            <w:tcW w:w="5964" w:type="dxa"/>
            <w:shd w:val="clear" w:color="auto" w:fill="auto"/>
            <w:vAlign w:val="center"/>
          </w:tcPr>
          <w:p w14:paraId="7DC76D21" w14:textId="77777777" w:rsidR="00873535" w:rsidRDefault="00873535" w:rsidP="007F758B">
            <w:r>
              <w:rPr>
                <w:rFonts w:hint="eastAsia"/>
              </w:rPr>
              <w:t>Connect</w:t>
            </w:r>
            <w:r>
              <w:t>ed</w:t>
            </w:r>
            <w:r>
              <w:rPr>
                <w:rFonts w:hint="eastAsia"/>
              </w:rPr>
              <w:t xml:space="preserve"> to chip </w:t>
            </w:r>
            <w:r>
              <w:t>ISP_</w:t>
            </w:r>
            <w:r>
              <w:rPr>
                <w:rFonts w:hint="eastAsia"/>
              </w:rPr>
              <w:t>SCL pin</w:t>
            </w:r>
          </w:p>
        </w:tc>
      </w:tr>
      <w:tr w:rsidR="00873535" w14:paraId="10409044" w14:textId="77777777" w:rsidTr="007F758B">
        <w:trPr>
          <w:jc w:val="center"/>
        </w:trPr>
        <w:tc>
          <w:tcPr>
            <w:tcW w:w="713" w:type="dxa"/>
            <w:shd w:val="clear" w:color="auto" w:fill="auto"/>
            <w:vAlign w:val="center"/>
          </w:tcPr>
          <w:p w14:paraId="6B4AA045" w14:textId="77777777" w:rsidR="00873535" w:rsidRDefault="00873535" w:rsidP="007F758B">
            <w:pPr>
              <w:pStyle w:val="P68B1DB1-a8"/>
              <w:jc w:val="center"/>
              <w:rPr>
                <w:rFonts w:hint="default"/>
              </w:rPr>
            </w:pPr>
            <w:r>
              <w:t>7</w:t>
            </w:r>
          </w:p>
        </w:tc>
        <w:tc>
          <w:tcPr>
            <w:tcW w:w="1620" w:type="dxa"/>
            <w:shd w:val="clear" w:color="auto" w:fill="auto"/>
            <w:vAlign w:val="center"/>
          </w:tcPr>
          <w:p w14:paraId="28F35C39" w14:textId="77777777" w:rsidR="00873535" w:rsidRDefault="00873535" w:rsidP="007F758B">
            <w:pPr>
              <w:pStyle w:val="P68B1DB1-a8"/>
              <w:jc w:val="center"/>
              <w:rPr>
                <w:rFonts w:hint="default"/>
              </w:rPr>
            </w:pPr>
            <w:r>
              <w:t>PVDD</w:t>
            </w:r>
          </w:p>
        </w:tc>
        <w:tc>
          <w:tcPr>
            <w:tcW w:w="5964" w:type="dxa"/>
            <w:shd w:val="clear" w:color="auto" w:fill="auto"/>
            <w:vAlign w:val="center"/>
          </w:tcPr>
          <w:p w14:paraId="1B25B294" w14:textId="77777777" w:rsidR="00873535" w:rsidRDefault="00873535" w:rsidP="007F758B">
            <w:pPr>
              <w:pStyle w:val="P68B1DB1-a8"/>
              <w:rPr>
                <w:rFonts w:hint="default"/>
              </w:rPr>
            </w:pPr>
            <w:r>
              <w:t>Connect</w:t>
            </w:r>
            <w:r>
              <w:rPr>
                <w:rFonts w:hint="default"/>
              </w:rPr>
              <w:t>ed</w:t>
            </w:r>
            <w:r>
              <w:t xml:space="preserve"> target board power</w:t>
            </w:r>
          </w:p>
        </w:tc>
      </w:tr>
      <w:tr w:rsidR="00873535" w14:paraId="6FE44C09" w14:textId="77777777" w:rsidTr="007F758B">
        <w:trPr>
          <w:jc w:val="center"/>
        </w:trPr>
        <w:tc>
          <w:tcPr>
            <w:tcW w:w="713" w:type="dxa"/>
            <w:shd w:val="clear" w:color="auto" w:fill="auto"/>
            <w:vAlign w:val="center"/>
          </w:tcPr>
          <w:p w14:paraId="17EB3289" w14:textId="77777777" w:rsidR="00873535" w:rsidRDefault="00873535" w:rsidP="007F758B">
            <w:pPr>
              <w:pStyle w:val="P68B1DB1-a8"/>
              <w:jc w:val="center"/>
              <w:rPr>
                <w:rFonts w:hint="default"/>
              </w:rPr>
            </w:pPr>
            <w:r>
              <w:t>8</w:t>
            </w:r>
          </w:p>
        </w:tc>
        <w:tc>
          <w:tcPr>
            <w:tcW w:w="1620" w:type="dxa"/>
            <w:shd w:val="clear" w:color="auto" w:fill="auto"/>
            <w:vAlign w:val="center"/>
          </w:tcPr>
          <w:p w14:paraId="34FE5D3B" w14:textId="77777777" w:rsidR="00873535" w:rsidRDefault="00873535" w:rsidP="007F758B">
            <w:pPr>
              <w:jc w:val="center"/>
            </w:pPr>
            <w:r>
              <w:t>P</w:t>
            </w:r>
            <w:r>
              <w:rPr>
                <w:rFonts w:hint="eastAsia"/>
              </w:rPr>
              <w:t>V</w:t>
            </w:r>
            <w:r>
              <w:t>PP</w:t>
            </w:r>
            <w:r>
              <w:rPr>
                <w:rFonts w:hint="eastAsia"/>
              </w:rPr>
              <w:t>(</w:t>
            </w:r>
            <w:r>
              <w:t>T5)</w:t>
            </w:r>
          </w:p>
        </w:tc>
        <w:tc>
          <w:tcPr>
            <w:tcW w:w="5964" w:type="dxa"/>
            <w:shd w:val="clear" w:color="auto" w:fill="auto"/>
            <w:vAlign w:val="center"/>
          </w:tcPr>
          <w:p w14:paraId="1D4B6166" w14:textId="77777777" w:rsidR="00873535" w:rsidRDefault="00873535" w:rsidP="007F758B">
            <w:pPr>
              <w:pStyle w:val="P68B1DB1-a8"/>
              <w:rPr>
                <w:rFonts w:hint="default"/>
              </w:rPr>
            </w:pPr>
            <w:r>
              <w:t>Chip serial burn high voltage pin</w:t>
            </w:r>
          </w:p>
        </w:tc>
      </w:tr>
    </w:tbl>
    <w:p w14:paraId="67395A86" w14:textId="58FBE2A5" w:rsidR="00212381" w:rsidRDefault="00212381" w:rsidP="00B91DF4">
      <w:pPr>
        <w:pStyle w:val="10505"/>
        <w:spacing w:beforeLines="50" w:before="156" w:afterLines="50" w:after="156"/>
        <w:jc w:val="center"/>
      </w:pPr>
    </w:p>
    <w:p w14:paraId="5232A95C" w14:textId="5BA40A18" w:rsidR="00DF3C32" w:rsidRDefault="00DF3C32" w:rsidP="00B91DF4">
      <w:pPr>
        <w:pStyle w:val="10505"/>
        <w:spacing w:beforeLines="50" w:before="156" w:afterLines="50" w:after="156"/>
        <w:jc w:val="center"/>
      </w:pPr>
      <w:bookmarkStart w:id="14" w:name="_Hlk230079402"/>
      <w:r>
        <w:rPr>
          <w:rFonts w:hint="eastAsia"/>
        </w:rPr>
        <w:t>Table 3.</w:t>
      </w:r>
      <w:r>
        <w:t>5</w:t>
      </w:r>
      <w:r>
        <w:rPr>
          <w:rFonts w:hint="eastAsia"/>
        </w:rPr>
        <w:t>Burn Interface Pinout (SD82</w:t>
      </w:r>
      <w:r>
        <w:t>F479</w:t>
      </w:r>
      <w:r>
        <w:rPr>
          <w:rFonts w:hint="eastAsia"/>
        </w:rPr>
        <w:t>)</w:t>
      </w:r>
      <w:bookmarkEnd w:id="14"/>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620"/>
        <w:gridCol w:w="5964"/>
      </w:tblGrid>
      <w:tr w:rsidR="00DF3C32" w14:paraId="65E51D01" w14:textId="77777777" w:rsidTr="00DF3C32">
        <w:trPr>
          <w:jc w:val="center"/>
        </w:trPr>
        <w:tc>
          <w:tcPr>
            <w:tcW w:w="713" w:type="dxa"/>
            <w:shd w:val="clear" w:color="auto" w:fill="A6A6A6"/>
            <w:vAlign w:val="center"/>
          </w:tcPr>
          <w:p w14:paraId="604EE748" w14:textId="77777777" w:rsidR="00DF3C32" w:rsidRDefault="00DF3C32" w:rsidP="00DF3C32">
            <w:pPr>
              <w:pStyle w:val="P68B1DB1-a8"/>
              <w:jc w:val="center"/>
              <w:rPr>
                <w:rFonts w:hint="default"/>
              </w:rPr>
            </w:pPr>
            <w:bookmarkStart w:id="15" w:name="_Hlk230079182"/>
            <w:r>
              <w:t>PIN</w:t>
            </w:r>
          </w:p>
        </w:tc>
        <w:tc>
          <w:tcPr>
            <w:tcW w:w="1620" w:type="dxa"/>
            <w:shd w:val="clear" w:color="auto" w:fill="A6A6A6"/>
            <w:vAlign w:val="center"/>
          </w:tcPr>
          <w:p w14:paraId="4E0BA2ED" w14:textId="77777777" w:rsidR="00DF3C32" w:rsidRDefault="00DF3C32" w:rsidP="00DF3C32">
            <w:pPr>
              <w:pStyle w:val="P68B1DB1-a8"/>
              <w:jc w:val="center"/>
              <w:rPr>
                <w:rFonts w:hint="default"/>
              </w:rPr>
            </w:pPr>
            <w:r>
              <w:t>interface</w:t>
            </w:r>
          </w:p>
        </w:tc>
        <w:tc>
          <w:tcPr>
            <w:tcW w:w="5964" w:type="dxa"/>
            <w:shd w:val="clear" w:color="auto" w:fill="A6A6A6"/>
            <w:vAlign w:val="center"/>
          </w:tcPr>
          <w:p w14:paraId="2F763BE9" w14:textId="77777777" w:rsidR="00DF3C32" w:rsidRDefault="00DF3C32" w:rsidP="00DF3C32">
            <w:pPr>
              <w:pStyle w:val="P68B1DB1-a8"/>
              <w:jc w:val="center"/>
              <w:rPr>
                <w:rFonts w:hint="default"/>
              </w:rPr>
            </w:pPr>
            <w:r>
              <w:t>description</w:t>
            </w:r>
          </w:p>
        </w:tc>
      </w:tr>
      <w:tr w:rsidR="00DF3C32" w14:paraId="112DD83D" w14:textId="77777777" w:rsidTr="00DF3C32">
        <w:trPr>
          <w:jc w:val="center"/>
        </w:trPr>
        <w:tc>
          <w:tcPr>
            <w:tcW w:w="713" w:type="dxa"/>
            <w:shd w:val="clear" w:color="auto" w:fill="auto"/>
            <w:vAlign w:val="center"/>
          </w:tcPr>
          <w:p w14:paraId="21969485" w14:textId="77777777" w:rsidR="00DF3C32" w:rsidRDefault="00DF3C32" w:rsidP="00DF3C32">
            <w:pPr>
              <w:pStyle w:val="P68B1DB1-a8"/>
              <w:jc w:val="center"/>
              <w:rPr>
                <w:rFonts w:hint="default"/>
              </w:rPr>
            </w:pPr>
            <w:r>
              <w:t>1</w:t>
            </w:r>
          </w:p>
        </w:tc>
        <w:tc>
          <w:tcPr>
            <w:tcW w:w="1620" w:type="dxa"/>
            <w:shd w:val="clear" w:color="auto" w:fill="auto"/>
            <w:vAlign w:val="center"/>
          </w:tcPr>
          <w:p w14:paraId="28CC6E09" w14:textId="77777777" w:rsidR="00DF3C32" w:rsidRDefault="00DF3C32" w:rsidP="00DF3C32">
            <w:pPr>
              <w:jc w:val="center"/>
            </w:pPr>
            <w:r>
              <w:t>-</w:t>
            </w:r>
          </w:p>
        </w:tc>
        <w:tc>
          <w:tcPr>
            <w:tcW w:w="5964" w:type="dxa"/>
            <w:shd w:val="clear" w:color="auto" w:fill="auto"/>
            <w:vAlign w:val="center"/>
          </w:tcPr>
          <w:p w14:paraId="45A62031" w14:textId="77777777" w:rsidR="00DF3C32" w:rsidRDefault="00DF3C32" w:rsidP="00DF3C32">
            <w:pPr>
              <w:pStyle w:val="P68B1DB1-a8"/>
              <w:rPr>
                <w:rFonts w:hint="default"/>
              </w:rPr>
            </w:pPr>
            <w:r>
              <w:t>reserved</w:t>
            </w:r>
          </w:p>
        </w:tc>
      </w:tr>
      <w:tr w:rsidR="00DF3C32" w14:paraId="43DF7A0F" w14:textId="77777777" w:rsidTr="00DF3C32">
        <w:trPr>
          <w:jc w:val="center"/>
        </w:trPr>
        <w:tc>
          <w:tcPr>
            <w:tcW w:w="713" w:type="dxa"/>
            <w:shd w:val="clear" w:color="auto" w:fill="auto"/>
            <w:vAlign w:val="center"/>
          </w:tcPr>
          <w:p w14:paraId="26CD46DF" w14:textId="77777777" w:rsidR="00DF3C32" w:rsidRDefault="00DF3C32" w:rsidP="00DF3C32">
            <w:pPr>
              <w:pStyle w:val="P68B1DB1-a8"/>
              <w:jc w:val="center"/>
              <w:rPr>
                <w:rFonts w:hint="default"/>
              </w:rPr>
            </w:pPr>
            <w:r>
              <w:t>2</w:t>
            </w:r>
          </w:p>
        </w:tc>
        <w:tc>
          <w:tcPr>
            <w:tcW w:w="1620" w:type="dxa"/>
            <w:shd w:val="clear" w:color="auto" w:fill="auto"/>
            <w:vAlign w:val="center"/>
          </w:tcPr>
          <w:p w14:paraId="2C24A105" w14:textId="77777777" w:rsidR="00DF3C32" w:rsidRDefault="00DF3C32" w:rsidP="00DF3C32">
            <w:pPr>
              <w:pStyle w:val="P68B1DB1-a8"/>
              <w:jc w:val="center"/>
              <w:rPr>
                <w:rFonts w:hint="default"/>
              </w:rPr>
            </w:pPr>
            <w:r>
              <w:t>PCLK(T3)</w:t>
            </w:r>
          </w:p>
        </w:tc>
        <w:tc>
          <w:tcPr>
            <w:tcW w:w="5964" w:type="dxa"/>
            <w:shd w:val="clear" w:color="auto" w:fill="auto"/>
            <w:vAlign w:val="center"/>
          </w:tcPr>
          <w:p w14:paraId="144205A6" w14:textId="77777777" w:rsidR="00DF3C32" w:rsidRDefault="00DF3C32" w:rsidP="00DF3C32">
            <w:pPr>
              <w:pStyle w:val="P68B1DB1-a8"/>
              <w:rPr>
                <w:rFonts w:hint="default"/>
              </w:rPr>
            </w:pPr>
            <w:r>
              <w:t xml:space="preserve">Connected to chip </w:t>
            </w:r>
            <w:r>
              <w:rPr>
                <w:rFonts w:hint="default"/>
              </w:rPr>
              <w:t>CS</w:t>
            </w:r>
            <w:r>
              <w:t xml:space="preserve"> pin</w:t>
            </w:r>
          </w:p>
        </w:tc>
      </w:tr>
      <w:tr w:rsidR="00DF3C32" w14:paraId="02B3DAB9" w14:textId="77777777" w:rsidTr="00DF3C32">
        <w:trPr>
          <w:jc w:val="center"/>
        </w:trPr>
        <w:tc>
          <w:tcPr>
            <w:tcW w:w="713" w:type="dxa"/>
            <w:shd w:val="clear" w:color="auto" w:fill="auto"/>
            <w:vAlign w:val="center"/>
          </w:tcPr>
          <w:p w14:paraId="6F5A7999" w14:textId="77777777" w:rsidR="00DF3C32" w:rsidRDefault="00DF3C32" w:rsidP="00DF3C32">
            <w:pPr>
              <w:pStyle w:val="P68B1DB1-a8"/>
              <w:jc w:val="center"/>
              <w:rPr>
                <w:rFonts w:hint="default"/>
              </w:rPr>
            </w:pPr>
            <w:r>
              <w:t>3</w:t>
            </w:r>
          </w:p>
        </w:tc>
        <w:tc>
          <w:tcPr>
            <w:tcW w:w="1620" w:type="dxa"/>
            <w:shd w:val="clear" w:color="auto" w:fill="auto"/>
            <w:vAlign w:val="center"/>
          </w:tcPr>
          <w:p w14:paraId="7CF7CEDA" w14:textId="77777777" w:rsidR="00DF3C32" w:rsidRDefault="00DF3C32" w:rsidP="00DF3C32">
            <w:pPr>
              <w:pStyle w:val="P68B1DB1-a8"/>
              <w:jc w:val="center"/>
              <w:rPr>
                <w:rFonts w:hint="default"/>
              </w:rPr>
            </w:pPr>
            <w:r>
              <w:t>PSDO(T4)</w:t>
            </w:r>
          </w:p>
        </w:tc>
        <w:tc>
          <w:tcPr>
            <w:tcW w:w="5964" w:type="dxa"/>
            <w:shd w:val="clear" w:color="auto" w:fill="auto"/>
            <w:vAlign w:val="center"/>
          </w:tcPr>
          <w:p w14:paraId="49C76D2B" w14:textId="77777777" w:rsidR="00DF3C32" w:rsidRDefault="00DF3C32" w:rsidP="00DF3C32">
            <w:pPr>
              <w:pStyle w:val="P68B1DB1-a8"/>
              <w:rPr>
                <w:rFonts w:hint="default"/>
              </w:rPr>
            </w:pPr>
            <w:r>
              <w:t xml:space="preserve">Connected to chip </w:t>
            </w:r>
            <w:r>
              <w:rPr>
                <w:rFonts w:hint="default"/>
              </w:rPr>
              <w:t>ISP_</w:t>
            </w:r>
            <w:r>
              <w:t>SD</w:t>
            </w:r>
            <w:r>
              <w:rPr>
                <w:rFonts w:hint="default"/>
              </w:rPr>
              <w:t>O</w:t>
            </w:r>
            <w:r>
              <w:t xml:space="preserve"> pin</w:t>
            </w:r>
          </w:p>
        </w:tc>
      </w:tr>
      <w:tr w:rsidR="00DF3C32" w14:paraId="35A2675D" w14:textId="77777777" w:rsidTr="00DF3C32">
        <w:trPr>
          <w:jc w:val="center"/>
        </w:trPr>
        <w:tc>
          <w:tcPr>
            <w:tcW w:w="713" w:type="dxa"/>
            <w:shd w:val="clear" w:color="auto" w:fill="auto"/>
            <w:vAlign w:val="center"/>
          </w:tcPr>
          <w:p w14:paraId="48DAA55A" w14:textId="77777777" w:rsidR="00DF3C32" w:rsidRDefault="00DF3C32" w:rsidP="00DF3C32">
            <w:pPr>
              <w:pStyle w:val="P68B1DB1-a8"/>
              <w:jc w:val="center"/>
              <w:rPr>
                <w:rFonts w:hint="default"/>
              </w:rPr>
            </w:pPr>
            <w:r>
              <w:t>4</w:t>
            </w:r>
          </w:p>
        </w:tc>
        <w:tc>
          <w:tcPr>
            <w:tcW w:w="1620" w:type="dxa"/>
            <w:shd w:val="clear" w:color="auto" w:fill="auto"/>
            <w:vAlign w:val="center"/>
          </w:tcPr>
          <w:p w14:paraId="070645BE" w14:textId="77777777" w:rsidR="00DF3C32" w:rsidRDefault="00DF3C32" w:rsidP="00DF3C32">
            <w:pPr>
              <w:pStyle w:val="P68B1DB1-a8"/>
              <w:jc w:val="center"/>
              <w:rPr>
                <w:rFonts w:hint="default"/>
              </w:rPr>
            </w:pPr>
            <w:r>
              <w:t>PGND</w:t>
            </w:r>
          </w:p>
        </w:tc>
        <w:tc>
          <w:tcPr>
            <w:tcW w:w="5964" w:type="dxa"/>
            <w:shd w:val="clear" w:color="auto" w:fill="auto"/>
            <w:vAlign w:val="center"/>
          </w:tcPr>
          <w:p w14:paraId="16AE3E8D" w14:textId="77777777" w:rsidR="00DF3C32" w:rsidRDefault="00DF3C32" w:rsidP="00DF3C32">
            <w:pPr>
              <w:pStyle w:val="P68B1DB1-a8"/>
              <w:rPr>
                <w:rFonts w:hint="default"/>
              </w:rPr>
            </w:pPr>
            <w:r>
              <w:t>Connect</w:t>
            </w:r>
            <w:r>
              <w:rPr>
                <w:rFonts w:hint="default"/>
              </w:rPr>
              <w:t>ed</w:t>
            </w:r>
            <w:r>
              <w:t xml:space="preserve"> to target board reference ground</w:t>
            </w:r>
          </w:p>
        </w:tc>
      </w:tr>
      <w:tr w:rsidR="00DF3C32" w14:paraId="146C8D33" w14:textId="77777777" w:rsidTr="00DF3C32">
        <w:trPr>
          <w:jc w:val="center"/>
        </w:trPr>
        <w:tc>
          <w:tcPr>
            <w:tcW w:w="713" w:type="dxa"/>
            <w:shd w:val="clear" w:color="auto" w:fill="auto"/>
            <w:vAlign w:val="center"/>
          </w:tcPr>
          <w:p w14:paraId="326420D8" w14:textId="77777777" w:rsidR="00DF3C32" w:rsidRDefault="00DF3C32" w:rsidP="00DF3C32">
            <w:pPr>
              <w:pStyle w:val="P68B1DB1-a8"/>
              <w:jc w:val="center"/>
              <w:rPr>
                <w:rFonts w:hint="default"/>
              </w:rPr>
            </w:pPr>
            <w:r>
              <w:t>5</w:t>
            </w:r>
          </w:p>
        </w:tc>
        <w:tc>
          <w:tcPr>
            <w:tcW w:w="1620" w:type="dxa"/>
            <w:shd w:val="clear" w:color="auto" w:fill="auto"/>
            <w:vAlign w:val="center"/>
          </w:tcPr>
          <w:p w14:paraId="464CD1F0" w14:textId="77777777" w:rsidR="00DF3C32" w:rsidRDefault="00DF3C32" w:rsidP="00DF3C32">
            <w:pPr>
              <w:jc w:val="center"/>
            </w:pPr>
            <w:r>
              <w:t>PSDI(T2)</w:t>
            </w:r>
          </w:p>
        </w:tc>
        <w:tc>
          <w:tcPr>
            <w:tcW w:w="5964" w:type="dxa"/>
            <w:shd w:val="clear" w:color="auto" w:fill="auto"/>
            <w:vAlign w:val="center"/>
          </w:tcPr>
          <w:p w14:paraId="0C1ECB5E" w14:textId="77777777" w:rsidR="00DF3C32" w:rsidRDefault="00DF3C32" w:rsidP="00DF3C32">
            <w:pPr>
              <w:pStyle w:val="P68B1DB1-a9"/>
              <w:rPr>
                <w:rFonts w:hint="default"/>
              </w:rPr>
            </w:pPr>
            <w:r>
              <w:t xml:space="preserve">Connected to chip </w:t>
            </w:r>
            <w:r>
              <w:rPr>
                <w:rFonts w:hint="default"/>
              </w:rPr>
              <w:t>ISP_</w:t>
            </w:r>
            <w:r>
              <w:t>SD</w:t>
            </w:r>
            <w:r>
              <w:rPr>
                <w:rFonts w:hint="default"/>
              </w:rPr>
              <w:t>I</w:t>
            </w:r>
            <w:r>
              <w:t xml:space="preserve"> pin</w:t>
            </w:r>
          </w:p>
        </w:tc>
      </w:tr>
      <w:tr w:rsidR="00DF3C32" w14:paraId="703B8AD4" w14:textId="77777777" w:rsidTr="00DF3C32">
        <w:trPr>
          <w:jc w:val="center"/>
        </w:trPr>
        <w:tc>
          <w:tcPr>
            <w:tcW w:w="713" w:type="dxa"/>
            <w:shd w:val="clear" w:color="auto" w:fill="auto"/>
            <w:vAlign w:val="center"/>
          </w:tcPr>
          <w:p w14:paraId="23718BE9" w14:textId="77777777" w:rsidR="00DF3C32" w:rsidRDefault="00DF3C32" w:rsidP="00DF3C32">
            <w:pPr>
              <w:pStyle w:val="P68B1DB1-a8"/>
              <w:jc w:val="center"/>
              <w:rPr>
                <w:rFonts w:hint="default"/>
              </w:rPr>
            </w:pPr>
            <w:r>
              <w:t>6</w:t>
            </w:r>
          </w:p>
        </w:tc>
        <w:tc>
          <w:tcPr>
            <w:tcW w:w="1620" w:type="dxa"/>
            <w:shd w:val="clear" w:color="auto" w:fill="auto"/>
            <w:vAlign w:val="center"/>
          </w:tcPr>
          <w:p w14:paraId="56112DD4" w14:textId="77777777" w:rsidR="00DF3C32" w:rsidRDefault="00DF3C32" w:rsidP="00DF3C32">
            <w:pPr>
              <w:jc w:val="center"/>
            </w:pPr>
            <w:r>
              <w:t>PSCK</w:t>
            </w:r>
            <w:r>
              <w:rPr>
                <w:rFonts w:hint="eastAsia"/>
              </w:rPr>
              <w:t>(</w:t>
            </w:r>
            <w:r>
              <w:t>T1)</w:t>
            </w:r>
          </w:p>
        </w:tc>
        <w:tc>
          <w:tcPr>
            <w:tcW w:w="5964" w:type="dxa"/>
            <w:shd w:val="clear" w:color="auto" w:fill="auto"/>
            <w:vAlign w:val="center"/>
          </w:tcPr>
          <w:p w14:paraId="6C180317" w14:textId="77777777" w:rsidR="00DF3C32" w:rsidRDefault="00DF3C32" w:rsidP="00DF3C32">
            <w:r>
              <w:rPr>
                <w:rFonts w:hint="eastAsia"/>
              </w:rPr>
              <w:t>Connect</w:t>
            </w:r>
            <w:r>
              <w:t>ed</w:t>
            </w:r>
            <w:r>
              <w:rPr>
                <w:rFonts w:hint="eastAsia"/>
              </w:rPr>
              <w:t xml:space="preserve"> to chip </w:t>
            </w:r>
            <w:r>
              <w:t>ISP_</w:t>
            </w:r>
            <w:r>
              <w:rPr>
                <w:rFonts w:hint="eastAsia"/>
              </w:rPr>
              <w:t>SC</w:t>
            </w:r>
            <w:r>
              <w:t>K</w:t>
            </w:r>
            <w:r>
              <w:rPr>
                <w:rFonts w:hint="eastAsia"/>
              </w:rPr>
              <w:t xml:space="preserve"> pin</w:t>
            </w:r>
          </w:p>
        </w:tc>
      </w:tr>
      <w:tr w:rsidR="00DF3C32" w14:paraId="759CDC9B" w14:textId="77777777" w:rsidTr="00DF3C32">
        <w:trPr>
          <w:jc w:val="center"/>
        </w:trPr>
        <w:tc>
          <w:tcPr>
            <w:tcW w:w="713" w:type="dxa"/>
            <w:shd w:val="clear" w:color="auto" w:fill="auto"/>
            <w:vAlign w:val="center"/>
          </w:tcPr>
          <w:p w14:paraId="3749E26C" w14:textId="77777777" w:rsidR="00DF3C32" w:rsidRDefault="00DF3C32" w:rsidP="00DF3C32">
            <w:pPr>
              <w:pStyle w:val="P68B1DB1-a8"/>
              <w:jc w:val="center"/>
              <w:rPr>
                <w:rFonts w:hint="default"/>
              </w:rPr>
            </w:pPr>
            <w:r>
              <w:t>7</w:t>
            </w:r>
          </w:p>
        </w:tc>
        <w:tc>
          <w:tcPr>
            <w:tcW w:w="1620" w:type="dxa"/>
            <w:shd w:val="clear" w:color="auto" w:fill="auto"/>
            <w:vAlign w:val="center"/>
          </w:tcPr>
          <w:p w14:paraId="2880295E" w14:textId="77777777" w:rsidR="00DF3C32" w:rsidRDefault="00DF3C32" w:rsidP="00DF3C32">
            <w:pPr>
              <w:pStyle w:val="P68B1DB1-a8"/>
              <w:jc w:val="center"/>
              <w:rPr>
                <w:rFonts w:hint="default"/>
              </w:rPr>
            </w:pPr>
            <w:r>
              <w:t>PVDD</w:t>
            </w:r>
          </w:p>
        </w:tc>
        <w:tc>
          <w:tcPr>
            <w:tcW w:w="5964" w:type="dxa"/>
            <w:shd w:val="clear" w:color="auto" w:fill="auto"/>
            <w:vAlign w:val="center"/>
          </w:tcPr>
          <w:p w14:paraId="57BFD6B6" w14:textId="77777777" w:rsidR="00DF3C32" w:rsidRDefault="00DF3C32" w:rsidP="00DF3C32">
            <w:pPr>
              <w:pStyle w:val="P68B1DB1-a8"/>
              <w:rPr>
                <w:rFonts w:hint="default"/>
              </w:rPr>
            </w:pPr>
            <w:r>
              <w:t>Connect</w:t>
            </w:r>
            <w:r>
              <w:rPr>
                <w:rFonts w:hint="default"/>
              </w:rPr>
              <w:t>ed</w:t>
            </w:r>
            <w:r>
              <w:t xml:space="preserve"> target board power</w:t>
            </w:r>
          </w:p>
        </w:tc>
      </w:tr>
      <w:tr w:rsidR="00DF3C32" w14:paraId="7C83F212" w14:textId="77777777" w:rsidTr="00DF3C32">
        <w:trPr>
          <w:jc w:val="center"/>
        </w:trPr>
        <w:tc>
          <w:tcPr>
            <w:tcW w:w="713" w:type="dxa"/>
            <w:shd w:val="clear" w:color="auto" w:fill="auto"/>
            <w:vAlign w:val="center"/>
          </w:tcPr>
          <w:p w14:paraId="1DC81402" w14:textId="77777777" w:rsidR="00DF3C32" w:rsidRDefault="00DF3C32" w:rsidP="00DF3C32">
            <w:pPr>
              <w:pStyle w:val="P68B1DB1-a8"/>
              <w:jc w:val="center"/>
              <w:rPr>
                <w:rFonts w:hint="default"/>
              </w:rPr>
            </w:pPr>
            <w:r>
              <w:t>8</w:t>
            </w:r>
          </w:p>
        </w:tc>
        <w:tc>
          <w:tcPr>
            <w:tcW w:w="1620" w:type="dxa"/>
            <w:shd w:val="clear" w:color="auto" w:fill="auto"/>
            <w:vAlign w:val="center"/>
          </w:tcPr>
          <w:p w14:paraId="1FB44135" w14:textId="77777777" w:rsidR="00DF3C32" w:rsidRDefault="00DF3C32" w:rsidP="00DF3C32">
            <w:pPr>
              <w:jc w:val="center"/>
            </w:pPr>
            <w:r>
              <w:t>-</w:t>
            </w:r>
          </w:p>
        </w:tc>
        <w:tc>
          <w:tcPr>
            <w:tcW w:w="5964" w:type="dxa"/>
            <w:shd w:val="clear" w:color="auto" w:fill="auto"/>
            <w:vAlign w:val="center"/>
          </w:tcPr>
          <w:p w14:paraId="613655BC" w14:textId="77777777" w:rsidR="00DF3C32" w:rsidRDefault="00DF3C32" w:rsidP="00DF3C32">
            <w:pPr>
              <w:pStyle w:val="P68B1DB1-a8"/>
              <w:rPr>
                <w:rFonts w:hint="default"/>
              </w:rPr>
            </w:pPr>
            <w:r>
              <w:t>reserved</w:t>
            </w:r>
          </w:p>
        </w:tc>
      </w:tr>
      <w:bookmarkEnd w:id="15"/>
    </w:tbl>
    <w:p w14:paraId="2AACEE76" w14:textId="6BB00B07" w:rsidR="00212381" w:rsidRPr="00212381" w:rsidRDefault="00212381" w:rsidP="00DF3C32">
      <w:pPr>
        <w:pStyle w:val="10505"/>
        <w:spacing w:beforeLines="50" w:before="156" w:afterLines="50" w:after="156"/>
      </w:pPr>
    </w:p>
    <w:p w14:paraId="1430B2D9" w14:textId="1E52AD55" w:rsidR="006A2481" w:rsidRDefault="00E51BE0">
      <w:pPr>
        <w:pStyle w:val="10505"/>
        <w:numPr>
          <w:ilvl w:val="0"/>
          <w:numId w:val="2"/>
        </w:numPr>
        <w:spacing w:beforeLines="50" w:before="156" w:afterLines="50" w:after="156"/>
        <w:ind w:left="426" w:hangingChars="202" w:hanging="426"/>
        <w:outlineLvl w:val="0"/>
        <w:rPr>
          <w:b/>
        </w:rPr>
      </w:pPr>
      <w:bookmarkStart w:id="16" w:name="_Toc230182265"/>
      <w:bookmarkEnd w:id="13"/>
      <w:r w:rsidRPr="00E51BE0">
        <w:rPr>
          <w:b/>
        </w:rPr>
        <w:t>Instructions</w:t>
      </w:r>
      <w:bookmarkEnd w:id="16"/>
    </w:p>
    <w:p w14:paraId="2B49FBC9" w14:textId="63E69AC9" w:rsidR="006A2481" w:rsidRDefault="00E51BE0">
      <w:pPr>
        <w:pStyle w:val="10505"/>
        <w:numPr>
          <w:ilvl w:val="1"/>
          <w:numId w:val="2"/>
        </w:numPr>
        <w:spacing w:beforeLines="50" w:before="156" w:afterLines="50" w:after="156"/>
        <w:outlineLvl w:val="1"/>
        <w:rPr>
          <w:b/>
        </w:rPr>
      </w:pPr>
      <w:bookmarkStart w:id="17" w:name="_Toc230182266"/>
      <w:bookmarkStart w:id="18" w:name="_Toc334798076"/>
      <w:bookmarkStart w:id="19" w:name="_Toc334798657"/>
      <w:bookmarkStart w:id="20" w:name="_Toc334798569"/>
      <w:bookmarkStart w:id="21" w:name="_Toc334798503"/>
      <w:bookmarkStart w:id="22" w:name="_Toc325052083"/>
      <w:bookmarkStart w:id="23" w:name="_Toc334712534"/>
      <w:bookmarkEnd w:id="4"/>
      <w:bookmarkEnd w:id="5"/>
      <w:bookmarkEnd w:id="6"/>
      <w:bookmarkEnd w:id="7"/>
      <w:bookmarkEnd w:id="8"/>
      <w:bookmarkEnd w:id="9"/>
      <w:bookmarkEnd w:id="10"/>
      <w:r w:rsidRPr="00E51BE0">
        <w:rPr>
          <w:b/>
        </w:rPr>
        <w:t>Software installation</w:t>
      </w:r>
      <w:bookmarkEnd w:id="17"/>
    </w:p>
    <w:p w14:paraId="6DD5B6A3" w14:textId="77777777" w:rsidR="00E51BE0" w:rsidRPr="00E51BE0" w:rsidRDefault="00E51BE0" w:rsidP="00E51BE0">
      <w:pPr>
        <w:spacing w:beforeLines="50" w:before="156" w:afterLines="50" w:after="156"/>
        <w:ind w:left="420"/>
      </w:pPr>
      <w:r w:rsidRPr="00E51BE0">
        <w:t>Minimum System Requirements</w:t>
      </w:r>
    </w:p>
    <w:p w14:paraId="3ACC75D7" w14:textId="77777777" w:rsidR="00E51BE0" w:rsidRDefault="00E51BE0" w:rsidP="00E51BE0">
      <w:pPr>
        <w:widowControl/>
        <w:numPr>
          <w:ilvl w:val="0"/>
          <w:numId w:val="7"/>
        </w:numPr>
        <w:tabs>
          <w:tab w:val="clear" w:pos="840"/>
        </w:tabs>
        <w:spacing w:line="360" w:lineRule="atLeast"/>
        <w:jc w:val="left"/>
        <w:rPr>
          <w:color w:val="000000"/>
          <w:sz w:val="24"/>
        </w:rPr>
      </w:pPr>
      <w:r>
        <w:rPr>
          <w:color w:val="000000"/>
          <w:sz w:val="24"/>
        </w:rPr>
        <w:t>CPU: Pentium or higher</w:t>
      </w:r>
    </w:p>
    <w:p w14:paraId="50D17EDD" w14:textId="77777777" w:rsidR="00E51BE0" w:rsidRDefault="00E51BE0" w:rsidP="00E51BE0">
      <w:pPr>
        <w:widowControl/>
        <w:numPr>
          <w:ilvl w:val="0"/>
          <w:numId w:val="7"/>
        </w:numPr>
        <w:tabs>
          <w:tab w:val="clear" w:pos="840"/>
        </w:tabs>
        <w:spacing w:line="360" w:lineRule="atLeast"/>
        <w:jc w:val="left"/>
        <w:rPr>
          <w:color w:val="000000"/>
          <w:sz w:val="24"/>
        </w:rPr>
      </w:pPr>
      <w:r>
        <w:rPr>
          <w:color w:val="000000"/>
          <w:sz w:val="24"/>
        </w:rPr>
        <w:t>RAM: 512MB</w:t>
      </w:r>
    </w:p>
    <w:p w14:paraId="0FFCC240" w14:textId="77777777" w:rsidR="00E51BE0" w:rsidRDefault="00E51BE0" w:rsidP="00E51BE0">
      <w:pPr>
        <w:widowControl/>
        <w:numPr>
          <w:ilvl w:val="0"/>
          <w:numId w:val="7"/>
        </w:numPr>
        <w:tabs>
          <w:tab w:val="clear" w:pos="840"/>
        </w:tabs>
        <w:spacing w:line="360" w:lineRule="atLeast"/>
        <w:jc w:val="left"/>
        <w:rPr>
          <w:color w:val="000000"/>
          <w:sz w:val="24"/>
        </w:rPr>
      </w:pPr>
      <w:r>
        <w:rPr>
          <w:color w:val="000000"/>
          <w:sz w:val="24"/>
        </w:rPr>
        <w:t>HDD: 500MB free</w:t>
      </w:r>
    </w:p>
    <w:p w14:paraId="6EB4BC2E" w14:textId="77777777" w:rsidR="00E51BE0" w:rsidRDefault="00E51BE0" w:rsidP="00E51BE0">
      <w:pPr>
        <w:widowControl/>
        <w:numPr>
          <w:ilvl w:val="0"/>
          <w:numId w:val="7"/>
        </w:numPr>
        <w:tabs>
          <w:tab w:val="clear" w:pos="840"/>
        </w:tabs>
        <w:spacing w:line="360" w:lineRule="atLeast"/>
        <w:jc w:val="left"/>
        <w:rPr>
          <w:color w:val="000000"/>
          <w:sz w:val="24"/>
        </w:rPr>
      </w:pPr>
      <w:r>
        <w:rPr>
          <w:color w:val="000000"/>
          <w:sz w:val="24"/>
        </w:rPr>
        <w:t>OS: Windows XP / Vista / 7 / 8 / 10 / 11</w:t>
      </w:r>
    </w:p>
    <w:p w14:paraId="6E87E128" w14:textId="1D71C45E" w:rsidR="00E51BE0" w:rsidRPr="00E51BE0" w:rsidRDefault="00E51BE0" w:rsidP="00E51BE0">
      <w:pPr>
        <w:widowControl/>
        <w:numPr>
          <w:ilvl w:val="0"/>
          <w:numId w:val="7"/>
        </w:numPr>
        <w:tabs>
          <w:tab w:val="clear" w:pos="840"/>
        </w:tabs>
        <w:spacing w:line="360" w:lineRule="atLeast"/>
        <w:jc w:val="left"/>
        <w:rPr>
          <w:color w:val="000000"/>
          <w:sz w:val="24"/>
        </w:rPr>
      </w:pPr>
      <w:r>
        <w:rPr>
          <w:color w:val="000000"/>
          <w:sz w:val="24"/>
        </w:rPr>
        <w:t xml:space="preserve">Required Component: </w:t>
      </w:r>
      <w:r w:rsidRPr="00E51BE0">
        <w:t>.NET Framework 2.0</w:t>
      </w:r>
    </w:p>
    <w:p w14:paraId="6C9BA387" w14:textId="77777777" w:rsidR="00E51BE0" w:rsidRDefault="00E51BE0" w:rsidP="00A11650">
      <w:pPr>
        <w:spacing w:beforeLines="50" w:before="156" w:afterLines="50" w:after="156"/>
        <w:ind w:firstLine="420"/>
      </w:pPr>
      <w:r w:rsidRPr="00E51BE0">
        <w:t>When installing for the first time, please check the option of installing driver. After clicking the option of "Complete", the installer will pop up the driver installation window, as shown in Figure 4.1.1.</w:t>
      </w:r>
    </w:p>
    <w:p w14:paraId="184CF35F" w14:textId="2688E3E6" w:rsidR="006A2481" w:rsidRDefault="00C7600C">
      <w:pPr>
        <w:spacing w:beforeLines="50" w:before="156"/>
        <w:ind w:left="420"/>
        <w:jc w:val="center"/>
      </w:pPr>
      <w:r>
        <w:rPr>
          <w:rFonts w:hint="eastAsia"/>
          <w:noProof/>
        </w:rPr>
        <w:lastRenderedPageBreak/>
        <w:drawing>
          <wp:inline distT="0" distB="0" distL="0" distR="0" wp14:anchorId="420CC466" wp14:editId="7ED74AD4">
            <wp:extent cx="3175000" cy="2143125"/>
            <wp:effectExtent l="0" t="0" r="6350" b="9525"/>
            <wp:docPr id="5" name="图片 5" descr="9_安装驱动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_安装驱动程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75000" cy="2143125"/>
                    </a:xfrm>
                    <a:prstGeom prst="rect">
                      <a:avLst/>
                    </a:prstGeom>
                    <a:noFill/>
                    <a:ln>
                      <a:noFill/>
                    </a:ln>
                  </pic:spPr>
                </pic:pic>
              </a:graphicData>
            </a:graphic>
          </wp:inline>
        </w:drawing>
      </w:r>
    </w:p>
    <w:p w14:paraId="1E6C08D8" w14:textId="6CEAA881" w:rsidR="000E0CD5" w:rsidRDefault="000E0CD5" w:rsidP="003E2924">
      <w:pPr>
        <w:pStyle w:val="10505"/>
        <w:spacing w:beforeLines="50" w:before="156" w:afterLines="50" w:after="156"/>
        <w:jc w:val="center"/>
      </w:pPr>
      <w:r w:rsidRPr="003E2924">
        <w:rPr>
          <w:rFonts w:hint="eastAsia"/>
        </w:rPr>
        <w:t>Figure</w:t>
      </w:r>
      <w:smartTag w:uri="urn:schemas-microsoft-com:office:smarttags" w:element="chsdate">
        <w:smartTagPr>
          <w:attr w:name="IsROCDate" w:val="False"/>
          <w:attr w:name="IsLunarDate" w:val="False"/>
          <w:attr w:name="Day" w:val="30"/>
          <w:attr w:name="Month" w:val="12"/>
          <w:attr w:name="Year" w:val="1899"/>
        </w:smartTagPr>
        <w:r w:rsidRPr="003E2924">
          <w:t xml:space="preserve"> </w:t>
        </w:r>
        <w:r w:rsidRPr="003E2924">
          <w:rPr>
            <w:rFonts w:hint="eastAsia"/>
          </w:rPr>
          <w:t>4.1.1</w:t>
        </w:r>
      </w:smartTag>
      <w:r w:rsidRPr="003E2924">
        <w:t xml:space="preserve"> </w:t>
      </w:r>
      <w:r w:rsidRPr="003E2924">
        <w:rPr>
          <w:rFonts w:hint="eastAsia"/>
        </w:rPr>
        <w:t>Driver Installation Window</w:t>
      </w:r>
    </w:p>
    <w:p w14:paraId="014F4265" w14:textId="77777777" w:rsidR="00DF3C32" w:rsidRPr="003E2924" w:rsidRDefault="00DF3C32" w:rsidP="003E2924">
      <w:pPr>
        <w:pStyle w:val="10505"/>
        <w:spacing w:beforeLines="50" w:before="156" w:afterLines="50" w:after="156"/>
        <w:jc w:val="center"/>
      </w:pPr>
    </w:p>
    <w:p w14:paraId="107621F9" w14:textId="05C811CE" w:rsidR="003E2924" w:rsidRDefault="003E2924" w:rsidP="00A11650">
      <w:pPr>
        <w:spacing w:beforeLines="50" w:before="156" w:afterLines="50" w:after="156"/>
        <w:ind w:firstLine="420"/>
      </w:pPr>
      <w:r>
        <w:rPr>
          <w:rFonts w:hint="eastAsia"/>
        </w:rPr>
        <w:t>If unchecked, manual driver installation is required. Users can find the driver named "</w:t>
      </w:r>
      <w:r w:rsidR="00B91DF4" w:rsidRPr="00B91DF4">
        <w:t xml:space="preserve"> CDM212364_Setup.exe</w:t>
      </w:r>
      <w:r w:rsidR="00B91DF4" w:rsidRPr="00B91DF4">
        <w:rPr>
          <w:rFonts w:hint="eastAsia"/>
        </w:rPr>
        <w:t xml:space="preserve"> </w:t>
      </w:r>
      <w:r>
        <w:rPr>
          <w:rFonts w:hint="eastAsia"/>
        </w:rPr>
        <w:t xml:space="preserve">" under the "Driver" folder in the installation directory, and double-click to complete the installation. </w:t>
      </w:r>
    </w:p>
    <w:p w14:paraId="7383558E" w14:textId="49040C23" w:rsidR="003E2924" w:rsidRPr="003E2924" w:rsidRDefault="003E2924" w:rsidP="00A11650">
      <w:pPr>
        <w:spacing w:beforeLines="50" w:before="156" w:afterLines="50" w:after="156"/>
        <w:ind w:firstLine="420"/>
      </w:pPr>
      <w:r>
        <w:t>After the driver installation is completed, the computer will prompt the driver installation information when the burner is connected to the computer for the first time. After the detection is completed, the burner can be used normally.</w:t>
      </w:r>
    </w:p>
    <w:p w14:paraId="317DFA9C" w14:textId="3F42D155" w:rsidR="003E2924" w:rsidRPr="003E2924" w:rsidRDefault="003E2924" w:rsidP="00A11650">
      <w:pPr>
        <w:spacing w:beforeLines="50" w:before="156" w:afterLines="50" w:after="156"/>
        <w:ind w:firstLine="420"/>
      </w:pPr>
      <w:r w:rsidRPr="003E2924">
        <w:t>Windows 7 Note: Run installer as Administrator to avoid driver installation errors. as shown in Figure 4.1.2.</w:t>
      </w:r>
    </w:p>
    <w:p w14:paraId="3C1E5CF5" w14:textId="77777777" w:rsidR="006A2481" w:rsidRDefault="00C7600C" w:rsidP="002072B3">
      <w:pPr>
        <w:spacing w:beforeLines="50" w:before="156" w:line="480" w:lineRule="auto"/>
        <w:jc w:val="center"/>
      </w:pPr>
      <w:r>
        <w:rPr>
          <w:rFonts w:hint="eastAsia"/>
          <w:noProof/>
        </w:rPr>
        <w:drawing>
          <wp:inline distT="0" distB="0" distL="0" distR="0" wp14:anchorId="245E95B0" wp14:editId="3D77566D">
            <wp:extent cx="2140406" cy="1173667"/>
            <wp:effectExtent l="0" t="0" r="0" b="7620"/>
            <wp:docPr id="6" name="图片 6" descr="10_驱动程序安装失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_驱动程序安装失败"/>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41619" cy="1174332"/>
                    </a:xfrm>
                    <a:prstGeom prst="rect">
                      <a:avLst/>
                    </a:prstGeom>
                    <a:noFill/>
                    <a:ln>
                      <a:noFill/>
                    </a:ln>
                  </pic:spPr>
                </pic:pic>
              </a:graphicData>
            </a:graphic>
          </wp:inline>
        </w:drawing>
      </w:r>
    </w:p>
    <w:p w14:paraId="4E0AF414" w14:textId="58B2D4F6" w:rsidR="003E2924" w:rsidRDefault="003E2924" w:rsidP="00590DE0">
      <w:pPr>
        <w:pStyle w:val="10505"/>
        <w:spacing w:beforeLines="50" w:before="156" w:afterLines="50" w:after="156"/>
        <w:jc w:val="center"/>
      </w:pPr>
      <w:r w:rsidRPr="002072B3">
        <w:rPr>
          <w:rFonts w:hint="eastAsia"/>
        </w:rPr>
        <w:t>Figure</w:t>
      </w:r>
      <w:smartTag w:uri="urn:schemas-microsoft-com:office:smarttags" w:element="chsdate">
        <w:smartTagPr>
          <w:attr w:name="Year" w:val="1899"/>
          <w:attr w:name="Month" w:val="12"/>
          <w:attr w:name="Day" w:val="30"/>
          <w:attr w:name="IsLunarDate" w:val="False"/>
          <w:attr w:name="IsROCDate" w:val="False"/>
        </w:smartTagPr>
        <w:r w:rsidRPr="002072B3">
          <w:t xml:space="preserve"> </w:t>
        </w:r>
        <w:r w:rsidRPr="002072B3">
          <w:rPr>
            <w:rFonts w:hint="eastAsia"/>
          </w:rPr>
          <w:t>4.1.2</w:t>
        </w:r>
      </w:smartTag>
      <w:r w:rsidRPr="002072B3">
        <w:t xml:space="preserve"> </w:t>
      </w:r>
      <w:r w:rsidRPr="002072B3">
        <w:rPr>
          <w:rFonts w:hint="eastAsia"/>
        </w:rPr>
        <w:t>Installation Error Prompt</w:t>
      </w:r>
    </w:p>
    <w:p w14:paraId="5FA0CB04" w14:textId="77777777" w:rsidR="00DF3C32" w:rsidRPr="00590DE0" w:rsidRDefault="00DF3C32" w:rsidP="00590DE0">
      <w:pPr>
        <w:pStyle w:val="10505"/>
        <w:spacing w:beforeLines="50" w:before="156" w:afterLines="50" w:after="156"/>
        <w:jc w:val="center"/>
      </w:pPr>
    </w:p>
    <w:p w14:paraId="1B0B683A" w14:textId="0E04898F" w:rsidR="006A2481" w:rsidRPr="003E2924" w:rsidRDefault="005945CE" w:rsidP="003E2924">
      <w:pPr>
        <w:pStyle w:val="P68B1DB1-105054"/>
        <w:numPr>
          <w:ilvl w:val="1"/>
          <w:numId w:val="2"/>
        </w:numPr>
        <w:spacing w:beforeLines="50" w:before="156" w:afterLines="50" w:after="156"/>
        <w:outlineLvl w:val="1"/>
        <w:rPr>
          <w:rFonts w:hint="default"/>
        </w:rPr>
      </w:pPr>
      <w:bookmarkStart w:id="24" w:name="_Toc488822088"/>
      <w:bookmarkStart w:id="25" w:name="_Toc203061238"/>
      <w:bookmarkStart w:id="26" w:name="_Toc230182267"/>
      <w:bookmarkStart w:id="27" w:name="_Toc468263251"/>
      <w:r>
        <w:t>Burner</w:t>
      </w:r>
      <w:bookmarkEnd w:id="24"/>
      <w:bookmarkEnd w:id="25"/>
      <w:r w:rsidRPr="005945CE">
        <w:t xml:space="preserve"> </w:t>
      </w:r>
      <w:r>
        <w:t>Connection</w:t>
      </w:r>
      <w:bookmarkEnd w:id="26"/>
    </w:p>
    <w:p w14:paraId="4DACC626" w14:textId="174B7F12" w:rsidR="003E2924" w:rsidRPr="003E2924" w:rsidRDefault="003E2924" w:rsidP="00A11650">
      <w:pPr>
        <w:spacing w:beforeLines="50" w:before="156" w:afterLines="50" w:after="156"/>
        <w:ind w:firstLine="420"/>
      </w:pPr>
      <w:r>
        <w:t>Before connecting the burner, the user must ensure that the USB cable, computer and burner are properly connected and the corresponding driver software is installed.</w:t>
      </w:r>
    </w:p>
    <w:p w14:paraId="1B834DC7" w14:textId="77777777" w:rsidR="003E2924" w:rsidRDefault="003E2924" w:rsidP="00A11650">
      <w:pPr>
        <w:spacing w:beforeLines="50" w:before="156" w:afterLines="50" w:after="156"/>
        <w:ind w:firstLine="420"/>
      </w:pPr>
      <w:r>
        <w:t>The software will automatically connect the burner when it is turned on. The automatic connection function is turned on by default. The user can turn off this function by clicking the "Auto connection (A)" option in the "Tools" menu.</w:t>
      </w:r>
    </w:p>
    <w:p w14:paraId="0B40DE43" w14:textId="7EFDA20F" w:rsidR="003E2924" w:rsidRPr="003E2924" w:rsidRDefault="003E2924" w:rsidP="00A11650">
      <w:pPr>
        <w:spacing w:beforeLines="50" w:before="156" w:afterLines="50" w:after="156"/>
        <w:ind w:firstLine="420"/>
      </w:pPr>
      <w:r>
        <w:t xml:space="preserve">If the automatic connection fails, the user can also connect through the "Connecting the burner (C)" option in the "Tools" menu. </w:t>
      </w:r>
      <w:r w:rsidRPr="003E2924">
        <w:t>as shown in Figure 4.</w:t>
      </w:r>
      <w:r>
        <w:t>2</w:t>
      </w:r>
      <w:r w:rsidRPr="003E2924">
        <w:t>.</w:t>
      </w:r>
      <w:r>
        <w:t>1</w:t>
      </w:r>
      <w:r w:rsidRPr="003E2924">
        <w:t>.</w:t>
      </w:r>
    </w:p>
    <w:p w14:paraId="1EA8E891" w14:textId="3C3D6D4A" w:rsidR="006A2481" w:rsidRDefault="00EF498D">
      <w:pPr>
        <w:spacing w:beforeLines="50" w:before="156"/>
        <w:ind w:firstLine="420"/>
        <w:jc w:val="center"/>
      </w:pPr>
      <w:r>
        <w:rPr>
          <w:noProof/>
        </w:rPr>
        <w:lastRenderedPageBreak/>
        <w:drawing>
          <wp:inline distT="0" distB="0" distL="0" distR="0" wp14:anchorId="1B96895A" wp14:editId="021FF8E4">
            <wp:extent cx="3069061" cy="187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9061" cy="1872000"/>
                    </a:xfrm>
                    <a:prstGeom prst="rect">
                      <a:avLst/>
                    </a:prstGeom>
                  </pic:spPr>
                </pic:pic>
              </a:graphicData>
            </a:graphic>
          </wp:inline>
        </w:drawing>
      </w:r>
    </w:p>
    <w:p w14:paraId="4FA2A082" w14:textId="4E30F96F" w:rsidR="003E2924" w:rsidRDefault="003E2924" w:rsidP="002072B3">
      <w:pPr>
        <w:pStyle w:val="10505"/>
        <w:spacing w:beforeLines="50" w:before="156" w:afterLines="50" w:after="156"/>
        <w:jc w:val="center"/>
      </w:pPr>
      <w:r w:rsidRPr="002072B3">
        <w:rPr>
          <w:rFonts w:hint="eastAsia"/>
        </w:rPr>
        <w:t>Figure</w:t>
      </w:r>
      <w:r w:rsidRPr="002072B3">
        <w:t xml:space="preserve"> </w:t>
      </w:r>
      <w:r w:rsidRPr="002072B3">
        <w:rPr>
          <w:rFonts w:hint="eastAsia"/>
        </w:rPr>
        <w:t>4.</w:t>
      </w:r>
      <w:r w:rsidRPr="002072B3">
        <w:t>2</w:t>
      </w:r>
      <w:r w:rsidRPr="002072B3">
        <w:rPr>
          <w:rFonts w:hint="eastAsia"/>
        </w:rPr>
        <w:t>.</w:t>
      </w:r>
      <w:r w:rsidRPr="002072B3">
        <w:t xml:space="preserve">1 </w:t>
      </w:r>
      <w:r w:rsidR="00DF3C32">
        <w:rPr>
          <w:rFonts w:hint="eastAsia"/>
        </w:rPr>
        <w:t>B</w:t>
      </w:r>
      <w:r w:rsidR="002072B3">
        <w:rPr>
          <w:rFonts w:hint="eastAsia"/>
        </w:rPr>
        <w:t>urner</w:t>
      </w:r>
      <w:r w:rsidR="00DF3C32">
        <w:t xml:space="preserve"> </w:t>
      </w:r>
      <w:r w:rsidR="00DF3C32">
        <w:rPr>
          <w:rFonts w:hint="eastAsia"/>
        </w:rPr>
        <w:t>connection</w:t>
      </w:r>
    </w:p>
    <w:p w14:paraId="44140DC9" w14:textId="77777777" w:rsidR="00DF3C32" w:rsidRPr="002072B3" w:rsidRDefault="00DF3C32" w:rsidP="002072B3">
      <w:pPr>
        <w:pStyle w:val="10505"/>
        <w:spacing w:beforeLines="50" w:before="156" w:afterLines="50" w:after="156"/>
        <w:jc w:val="center"/>
      </w:pPr>
    </w:p>
    <w:p w14:paraId="520F64E1" w14:textId="17941FBC" w:rsidR="003E2924" w:rsidRDefault="003E2924" w:rsidP="00A11650">
      <w:pPr>
        <w:spacing w:beforeLines="50" w:before="156" w:afterLines="50" w:after="156"/>
        <w:ind w:firstLine="420"/>
      </w:pPr>
      <w:r>
        <w:t xml:space="preserve">After successful connection, the connection successful message will be displayed in the Output Information </w:t>
      </w:r>
      <w:r w:rsidR="00742E0E">
        <w:t>interface</w:t>
      </w:r>
      <w:r>
        <w:t>.</w:t>
      </w:r>
    </w:p>
    <w:p w14:paraId="26D62CAD" w14:textId="23A77498" w:rsidR="0024286D" w:rsidRDefault="003E2924" w:rsidP="00A11650">
      <w:pPr>
        <w:spacing w:beforeLines="50" w:before="156" w:afterLines="50" w:after="156"/>
        <w:ind w:firstLine="420"/>
      </w:pPr>
      <w:r>
        <w:t>If multiple connections fail, the user should check whether the burner is in normal working condition, or contact our staff.</w:t>
      </w:r>
    </w:p>
    <w:p w14:paraId="5A4D2B5E" w14:textId="6F6AF39B" w:rsidR="003E2924" w:rsidRPr="003E2924" w:rsidRDefault="003E2924" w:rsidP="0024286D">
      <w:pPr>
        <w:widowControl/>
        <w:jc w:val="left"/>
      </w:pPr>
    </w:p>
    <w:p w14:paraId="029B0B70" w14:textId="0FC2E6CA" w:rsidR="006A2481" w:rsidRPr="0024286D" w:rsidRDefault="0024286D" w:rsidP="0024286D">
      <w:pPr>
        <w:pStyle w:val="P68B1DB1-105054"/>
        <w:numPr>
          <w:ilvl w:val="1"/>
          <w:numId w:val="2"/>
        </w:numPr>
        <w:spacing w:beforeLines="50" w:before="156" w:afterLines="50" w:after="156"/>
        <w:outlineLvl w:val="1"/>
        <w:rPr>
          <w:rFonts w:hint="default"/>
        </w:rPr>
      </w:pPr>
      <w:bookmarkStart w:id="28" w:name="_Toc203061239"/>
      <w:bookmarkStart w:id="29" w:name="_Toc230182268"/>
      <w:r>
        <w:rPr>
          <w:rFonts w:hint="default"/>
        </w:rPr>
        <w:t>B</w:t>
      </w:r>
      <w:r>
        <w:t>urning procedure</w:t>
      </w:r>
      <w:bookmarkEnd w:id="28"/>
      <w:bookmarkEnd w:id="29"/>
    </w:p>
    <w:p w14:paraId="51A4FD6C" w14:textId="3B9BFEF0" w:rsidR="00590DE0" w:rsidRDefault="00DF3C32" w:rsidP="0024286D">
      <w:pPr>
        <w:jc w:val="center"/>
      </w:pPr>
      <w:r>
        <w:object w:dxaOrig="9105" w:dyaOrig="6961" w14:anchorId="2A1703E8">
          <v:shape id="_x0000_i1027" type="#_x0000_t75" style="width:418.25pt;height:320.05pt" o:ole="" o:preferrelative="f">
            <v:imagedata r:id="rId16" o:title=""/>
          </v:shape>
          <o:OLEObject Type="Embed" ProgID="Visio.Drawing.11" ShapeID="_x0000_i1027" DrawAspect="Content" ObjectID="_1840800476" r:id="rId17"/>
        </w:object>
      </w:r>
    </w:p>
    <w:p w14:paraId="6C61F3B5" w14:textId="6A900AF6" w:rsidR="00DF3C32" w:rsidRPr="0024286D" w:rsidRDefault="00590DE0" w:rsidP="00DF3C32">
      <w:pPr>
        <w:pStyle w:val="10505"/>
        <w:spacing w:beforeLines="50" w:before="156" w:afterLines="50" w:after="156"/>
        <w:jc w:val="center"/>
      </w:pPr>
      <w:r w:rsidRPr="0024286D">
        <w:t>Figure 4.3.1 Burning Procedure Flow</w:t>
      </w:r>
    </w:p>
    <w:p w14:paraId="55E020DD" w14:textId="4CD59F75" w:rsidR="006A2481" w:rsidRPr="0024286D" w:rsidRDefault="00DF3C32" w:rsidP="0024286D">
      <w:pPr>
        <w:pStyle w:val="P68B1DB1-1050512"/>
        <w:numPr>
          <w:ilvl w:val="2"/>
          <w:numId w:val="2"/>
        </w:numPr>
        <w:spacing w:beforeLines="50" w:before="156" w:afterLines="50" w:after="156"/>
        <w:outlineLvl w:val="2"/>
        <w:rPr>
          <w:rFonts w:hint="default"/>
          <w:b/>
        </w:rPr>
      </w:pPr>
      <w:bookmarkStart w:id="30" w:name="_Toc203061240"/>
      <w:bookmarkStart w:id="31" w:name="_Hlk230089027"/>
      <w:bookmarkStart w:id="32" w:name="_Toc230182269"/>
      <w:r>
        <w:rPr>
          <w:b/>
        </w:rPr>
        <w:lastRenderedPageBreak/>
        <w:t>C</w:t>
      </w:r>
      <w:r w:rsidR="0024286D" w:rsidRPr="0024286D">
        <w:rPr>
          <w:b/>
        </w:rPr>
        <w:t>hip</w:t>
      </w:r>
      <w:bookmarkEnd w:id="30"/>
      <w:bookmarkEnd w:id="31"/>
      <w:r w:rsidRPr="00DF3C32">
        <w:rPr>
          <w:rFonts w:hint="default"/>
          <w:b/>
        </w:rPr>
        <w:t xml:space="preserve"> </w:t>
      </w:r>
      <w:r>
        <w:rPr>
          <w:b/>
        </w:rPr>
        <w:t>s</w:t>
      </w:r>
      <w:r w:rsidRPr="0024286D">
        <w:rPr>
          <w:b/>
        </w:rPr>
        <w:t>election</w:t>
      </w:r>
      <w:bookmarkEnd w:id="32"/>
    </w:p>
    <w:p w14:paraId="05C4EB03" w14:textId="77777777" w:rsidR="0024286D" w:rsidRDefault="0024286D" w:rsidP="0024286D">
      <w:pPr>
        <w:spacing w:beforeLines="50" w:before="156" w:afterLines="50" w:after="156"/>
        <w:ind w:firstLine="420"/>
      </w:pPr>
      <w:r>
        <w:rPr>
          <w:rFonts w:hint="eastAsia"/>
        </w:rPr>
        <w:t>Click the "</w:t>
      </w:r>
      <w:r>
        <w:t>IC</w:t>
      </w:r>
      <w:r>
        <w:rPr>
          <w:rFonts w:hint="eastAsia"/>
        </w:rPr>
        <w:t xml:space="preserve">" option in the "File and </w:t>
      </w:r>
      <w:r>
        <w:t>IC</w:t>
      </w:r>
      <w:r>
        <w:rPr>
          <w:rFonts w:hint="eastAsia"/>
        </w:rPr>
        <w:t xml:space="preserve"> Information" column and select the required chip model, for example, select</w:t>
      </w:r>
      <w:r>
        <w:t xml:space="preserve"> SD93F115</w:t>
      </w:r>
      <w:r>
        <w:rPr>
          <w:rFonts w:hint="eastAsia"/>
        </w:rPr>
        <w:t xml:space="preserve">, as shown in Figure 4.3.2. </w:t>
      </w:r>
    </w:p>
    <w:p w14:paraId="0D6B9CB8" w14:textId="26D76626" w:rsidR="002C7B61" w:rsidRDefault="00EF498D" w:rsidP="0024286D">
      <w:pPr>
        <w:ind w:firstLineChars="171" w:firstLine="359"/>
        <w:jc w:val="left"/>
        <w:rPr>
          <w:noProof/>
        </w:rPr>
      </w:pPr>
      <w:r>
        <w:rPr>
          <w:noProof/>
        </w:rPr>
        <w:drawing>
          <wp:inline distT="0" distB="0" distL="0" distR="0" wp14:anchorId="2CFD2F47" wp14:editId="71957B7B">
            <wp:extent cx="2438468" cy="2088000"/>
            <wp:effectExtent l="0" t="0" r="0" b="762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8468" cy="2088000"/>
                    </a:xfrm>
                    <a:prstGeom prst="rect">
                      <a:avLst/>
                    </a:prstGeom>
                  </pic:spPr>
                </pic:pic>
              </a:graphicData>
            </a:graphic>
          </wp:inline>
        </w:drawing>
      </w:r>
      <w:r w:rsidR="0024286D" w:rsidRPr="0024286D">
        <w:rPr>
          <w:noProof/>
        </w:rPr>
        <w:t xml:space="preserve"> </w:t>
      </w:r>
      <w:r>
        <w:rPr>
          <w:noProof/>
        </w:rPr>
        <w:drawing>
          <wp:inline distT="0" distB="0" distL="0" distR="0" wp14:anchorId="30768411" wp14:editId="3AF7E8D4">
            <wp:extent cx="2436000" cy="2088000"/>
            <wp:effectExtent l="0" t="0" r="254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6000" cy="2088000"/>
                    </a:xfrm>
                    <a:prstGeom prst="rect">
                      <a:avLst/>
                    </a:prstGeom>
                  </pic:spPr>
                </pic:pic>
              </a:graphicData>
            </a:graphic>
          </wp:inline>
        </w:drawing>
      </w:r>
    </w:p>
    <w:p w14:paraId="24CDE0F3" w14:textId="4B240E74" w:rsidR="00584EB0" w:rsidRPr="0024286D" w:rsidRDefault="0024286D" w:rsidP="0024286D">
      <w:pPr>
        <w:pStyle w:val="10505"/>
        <w:spacing w:beforeLines="50" w:before="156" w:afterLines="50" w:after="156"/>
        <w:jc w:val="center"/>
      </w:pPr>
      <w:r>
        <w:t>Figure 4.3.2 Select chip model           Figure 4.3.3 Chip Information</w:t>
      </w:r>
    </w:p>
    <w:p w14:paraId="08F80105" w14:textId="3A533BE6" w:rsidR="000221F3" w:rsidRDefault="000221F3" w:rsidP="000221F3">
      <w:pPr>
        <w:spacing w:beforeLines="50" w:before="156" w:afterLines="50" w:after="156"/>
        <w:ind w:firstLine="420"/>
      </w:pPr>
      <w:r>
        <w:t>After selection, the corresponding chip information will be displayed in the information bar. Please select the correct chip model to burn to avoid error or chip damage.</w:t>
      </w:r>
    </w:p>
    <w:p w14:paraId="262DABB7" w14:textId="77777777" w:rsidR="00DF3C32" w:rsidRPr="000221F3" w:rsidRDefault="00DF3C32" w:rsidP="000221F3">
      <w:pPr>
        <w:spacing w:beforeLines="50" w:before="156" w:afterLines="50" w:after="156"/>
        <w:ind w:firstLine="420"/>
      </w:pPr>
    </w:p>
    <w:p w14:paraId="6913ED1F" w14:textId="72663969" w:rsidR="00567059" w:rsidRPr="00567059" w:rsidRDefault="000221F3" w:rsidP="00567059">
      <w:pPr>
        <w:pStyle w:val="P68B1DB1-1050512"/>
        <w:numPr>
          <w:ilvl w:val="2"/>
          <w:numId w:val="2"/>
        </w:numPr>
        <w:spacing w:beforeLines="50" w:before="156" w:afterLines="50" w:after="156"/>
        <w:outlineLvl w:val="2"/>
        <w:rPr>
          <w:rFonts w:hint="default"/>
          <w:b/>
        </w:rPr>
      </w:pPr>
      <w:bookmarkStart w:id="33" w:name="_Toc203061241"/>
      <w:bookmarkStart w:id="34" w:name="_Toc230182270"/>
      <w:r w:rsidRPr="000221F3">
        <w:rPr>
          <w:rFonts w:hint="default"/>
          <w:b/>
        </w:rPr>
        <w:t>I</w:t>
      </w:r>
      <w:r w:rsidRPr="000221F3">
        <w:rPr>
          <w:b/>
        </w:rPr>
        <w:t>mport program file</w:t>
      </w:r>
      <w:bookmarkEnd w:id="33"/>
      <w:bookmarkEnd w:id="34"/>
    </w:p>
    <w:p w14:paraId="70E6272F" w14:textId="1D195C13" w:rsidR="006A2481" w:rsidRPr="000221F3" w:rsidRDefault="000221F3" w:rsidP="00567059">
      <w:pPr>
        <w:pStyle w:val="10505"/>
        <w:numPr>
          <w:ilvl w:val="3"/>
          <w:numId w:val="18"/>
        </w:numPr>
        <w:spacing w:beforeLines="50" w:before="156" w:afterLines="50" w:after="156"/>
        <w:outlineLvl w:val="3"/>
        <w:rPr>
          <w:b/>
        </w:rPr>
      </w:pPr>
      <w:r w:rsidRPr="000221F3">
        <w:rPr>
          <w:b/>
        </w:rPr>
        <w:t xml:space="preserve">Import </w:t>
      </w:r>
      <w:r>
        <w:rPr>
          <w:b/>
        </w:rPr>
        <w:t>local</w:t>
      </w:r>
      <w:r w:rsidRPr="000221F3">
        <w:rPr>
          <w:b/>
        </w:rPr>
        <w:t xml:space="preserve"> file</w:t>
      </w:r>
    </w:p>
    <w:p w14:paraId="679B86A4" w14:textId="77777777" w:rsidR="000221F3" w:rsidRDefault="000221F3" w:rsidP="000221F3">
      <w:pPr>
        <w:spacing w:beforeLines="50" w:before="156" w:afterLines="50" w:after="156"/>
        <w:ind w:firstLine="420"/>
      </w:pPr>
      <w:r>
        <w:t>As shown in Figure 4.3.4, click "File" in the menu bar, select "Open", and click "Local files" (IHEX/HEX format).</w:t>
      </w:r>
    </w:p>
    <w:p w14:paraId="10E6318C" w14:textId="43233205" w:rsidR="006A2481" w:rsidRDefault="0027426E" w:rsidP="00081C25">
      <w:pPr>
        <w:ind w:firstLineChars="271" w:firstLine="569"/>
        <w:jc w:val="left"/>
      </w:pPr>
      <w:r>
        <w:rPr>
          <w:noProof/>
        </w:rPr>
        <w:drawing>
          <wp:inline distT="0" distB="0" distL="0" distR="0" wp14:anchorId="3842CBC0" wp14:editId="7F08DD3F">
            <wp:extent cx="1404427" cy="2160000"/>
            <wp:effectExtent l="0" t="0" r="571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4427" cy="2160000"/>
                    </a:xfrm>
                    <a:prstGeom prst="rect">
                      <a:avLst/>
                    </a:prstGeom>
                  </pic:spPr>
                </pic:pic>
              </a:graphicData>
            </a:graphic>
          </wp:inline>
        </w:drawing>
      </w:r>
      <w:r w:rsidR="00C7600C">
        <w:rPr>
          <w:rFonts w:hint="eastAsia"/>
        </w:rPr>
        <w:t xml:space="preserve"> </w:t>
      </w:r>
      <w:r w:rsidR="00567059">
        <w:t xml:space="preserve">             </w:t>
      </w:r>
      <w:r w:rsidR="00081C25">
        <w:t xml:space="preserve"> </w:t>
      </w:r>
      <w:r w:rsidR="000221F3">
        <w:rPr>
          <w:noProof/>
        </w:rPr>
        <w:drawing>
          <wp:inline distT="0" distB="0" distL="0" distR="0" wp14:anchorId="127AD43C" wp14:editId="4BFA21C0">
            <wp:extent cx="1388876" cy="2160000"/>
            <wp:effectExtent l="0" t="0" r="190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8876" cy="2160000"/>
                    </a:xfrm>
                    <a:prstGeom prst="rect">
                      <a:avLst/>
                    </a:prstGeom>
                  </pic:spPr>
                </pic:pic>
              </a:graphicData>
            </a:graphic>
          </wp:inline>
        </w:drawing>
      </w:r>
    </w:p>
    <w:p w14:paraId="10572441" w14:textId="4A6EE8E5" w:rsidR="006A2481" w:rsidRDefault="000221F3" w:rsidP="00567059">
      <w:pPr>
        <w:pStyle w:val="10505"/>
        <w:spacing w:beforeLines="50" w:before="156" w:afterLines="50" w:after="156"/>
        <w:ind w:firstLineChars="200" w:firstLine="420"/>
      </w:pPr>
      <w:r w:rsidRPr="00567059">
        <w:t>Figure 4.3.4 Import Local Files</w:t>
      </w:r>
      <w:r w:rsidRPr="00567059">
        <w:tab/>
      </w:r>
      <w:r w:rsidR="00567059">
        <w:t xml:space="preserve">    </w:t>
      </w:r>
      <w:r w:rsidRPr="00567059">
        <w:rPr>
          <w:rFonts w:hint="eastAsia"/>
        </w:rPr>
        <w:t>Figure 4.3.5</w:t>
      </w:r>
      <w:r w:rsidRPr="00567059">
        <w:t xml:space="preserve"> </w:t>
      </w:r>
      <w:r w:rsidRPr="00567059">
        <w:rPr>
          <w:rFonts w:hint="eastAsia"/>
        </w:rPr>
        <w:t>Output information interface</w:t>
      </w:r>
    </w:p>
    <w:p w14:paraId="1FCC8079" w14:textId="664CDB41" w:rsidR="00567059" w:rsidRPr="00567059" w:rsidRDefault="00567059">
      <w:pPr>
        <w:spacing w:beforeLines="50" w:before="156" w:afterLines="50" w:after="156"/>
        <w:ind w:firstLine="420"/>
      </w:pPr>
      <w:r w:rsidRPr="00567059">
        <w:t>Select the file to be imported in the dialog box opened. Note that SD81F233, SD82F</w:t>
      </w:r>
      <w:r>
        <w:t>35</w:t>
      </w:r>
      <w:r w:rsidRPr="00567059">
        <w:t>X,</w:t>
      </w:r>
      <w:r>
        <w:t xml:space="preserve"> </w:t>
      </w:r>
      <w:r w:rsidRPr="00567059">
        <w:t>SD82PX53</w:t>
      </w:r>
      <w:r>
        <w:t xml:space="preserve">, </w:t>
      </w:r>
      <w:r w:rsidRPr="00567059">
        <w:t>SD82F255 and SD82F479 chips can only import HEX files. Other chips can only import IHEX files. If the file import fails, please confirm whether the burner is normal or the file is correct.</w:t>
      </w:r>
    </w:p>
    <w:p w14:paraId="693280EC" w14:textId="77777777" w:rsidR="00567059" w:rsidRDefault="00567059" w:rsidP="00567059">
      <w:pPr>
        <w:spacing w:beforeLines="50" w:before="156" w:afterLines="50" w:after="156"/>
        <w:ind w:firstLine="420"/>
      </w:pPr>
      <w:r>
        <w:rPr>
          <w:rFonts w:hint="eastAsia"/>
        </w:rPr>
        <w:lastRenderedPageBreak/>
        <w:t xml:space="preserve">After successfully importing local files, if the HEX/IHEX file is updated, the burner will automatically detect file comparison and import the file into the burner without repeated import by the user. </w:t>
      </w:r>
    </w:p>
    <w:p w14:paraId="67E221AB" w14:textId="77777777" w:rsidR="00567059" w:rsidRPr="00567059" w:rsidRDefault="00567059">
      <w:pPr>
        <w:spacing w:beforeLines="50" w:before="156" w:afterLines="50" w:after="156"/>
        <w:ind w:firstLine="420"/>
      </w:pPr>
    </w:p>
    <w:p w14:paraId="4F413AE7" w14:textId="44646FD8" w:rsidR="006A2481" w:rsidRDefault="00567059" w:rsidP="00567059">
      <w:pPr>
        <w:pStyle w:val="10505"/>
        <w:numPr>
          <w:ilvl w:val="3"/>
          <w:numId w:val="18"/>
        </w:numPr>
        <w:spacing w:beforeLines="50" w:before="156" w:afterLines="50" w:after="156"/>
        <w:outlineLvl w:val="3"/>
        <w:rPr>
          <w:b/>
        </w:rPr>
      </w:pPr>
      <w:r w:rsidRPr="00567059">
        <w:rPr>
          <w:rFonts w:hint="eastAsia"/>
          <w:b/>
        </w:rPr>
        <w:t>I</w:t>
      </w:r>
      <w:r w:rsidRPr="00567059">
        <w:rPr>
          <w:b/>
        </w:rPr>
        <w:t>mport network files</w:t>
      </w:r>
    </w:p>
    <w:p w14:paraId="5DAEA969" w14:textId="456A4440" w:rsidR="00081C25" w:rsidRPr="00081C25" w:rsidRDefault="00081C25" w:rsidP="00081C25">
      <w:pPr>
        <w:spacing w:beforeLines="50" w:before="156" w:afterLines="50" w:after="156"/>
        <w:ind w:firstLine="420"/>
      </w:pPr>
      <w:r>
        <w:t xml:space="preserve">Click "File" in the menu bar, select "Open", click "Network files" to pop up the dialog box for opening network file settings as shown in Figure 4.3.6, and fill in user name and password in the dialog box (required information is provided by </w:t>
      </w:r>
      <w:r w:rsidRPr="006241B0">
        <w:t>Hangzhou SDIC Microelectronics Inc.</w:t>
      </w:r>
      <w:r>
        <w:t>).</w:t>
      </w:r>
    </w:p>
    <w:p w14:paraId="30C41602" w14:textId="013C0B42" w:rsidR="006A2481" w:rsidRDefault="00081C25">
      <w:pPr>
        <w:ind w:firstLineChars="171" w:firstLine="359"/>
        <w:jc w:val="center"/>
      </w:pPr>
      <w:r>
        <w:rPr>
          <w:noProof/>
        </w:rPr>
        <w:drawing>
          <wp:inline distT="0" distB="0" distL="0" distR="0" wp14:anchorId="77888750" wp14:editId="28DE2557">
            <wp:extent cx="3429000" cy="2693761"/>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6230" cy="2707296"/>
                    </a:xfrm>
                    <a:prstGeom prst="rect">
                      <a:avLst/>
                    </a:prstGeom>
                  </pic:spPr>
                </pic:pic>
              </a:graphicData>
            </a:graphic>
          </wp:inline>
        </w:drawing>
      </w:r>
    </w:p>
    <w:p w14:paraId="295D6CFB" w14:textId="5F1DECB8" w:rsidR="00081C25" w:rsidRDefault="00081C25" w:rsidP="00081C25">
      <w:pPr>
        <w:pStyle w:val="10505"/>
        <w:spacing w:beforeLines="50" w:before="156" w:afterLines="50" w:after="156"/>
        <w:ind w:firstLineChars="200" w:firstLine="420"/>
        <w:jc w:val="center"/>
      </w:pPr>
      <w:r w:rsidRPr="00081C25">
        <w:t>Figure 4.3.6 Network file</w:t>
      </w:r>
    </w:p>
    <w:p w14:paraId="1A0F2A69" w14:textId="77777777" w:rsidR="005945CE" w:rsidRPr="00081C25" w:rsidRDefault="005945CE" w:rsidP="00081C25">
      <w:pPr>
        <w:pStyle w:val="10505"/>
        <w:spacing w:beforeLines="50" w:before="156" w:afterLines="50" w:after="156"/>
        <w:ind w:firstLineChars="200" w:firstLine="420"/>
        <w:jc w:val="center"/>
      </w:pPr>
    </w:p>
    <w:p w14:paraId="11448E4D" w14:textId="3859F3AF" w:rsidR="005945CE" w:rsidRDefault="00081C25" w:rsidP="00B91DF4">
      <w:pPr>
        <w:pStyle w:val="P68B1DB1-a8"/>
        <w:ind w:firstLineChars="171" w:firstLine="359"/>
        <w:rPr>
          <w:rFonts w:hint="default"/>
        </w:rPr>
      </w:pPr>
      <w:r>
        <w:rPr>
          <w:rFonts w:hint="default"/>
        </w:rPr>
        <w:t>After c</w:t>
      </w:r>
      <w:r>
        <w:t>lick</w:t>
      </w:r>
      <w:r>
        <w:rPr>
          <w:rFonts w:hint="default"/>
        </w:rPr>
        <w:t>ing</w:t>
      </w:r>
      <w:r>
        <w:t xml:space="preserve"> OK</w:t>
      </w:r>
      <w:r>
        <w:rPr>
          <w:rFonts w:hint="default"/>
        </w:rPr>
        <w:t xml:space="preserve"> and</w:t>
      </w:r>
      <w:r>
        <w:t xml:space="preserve"> the </w:t>
      </w:r>
      <w:r>
        <w:rPr>
          <w:rFonts w:hint="default"/>
        </w:rPr>
        <w:t>network</w:t>
      </w:r>
      <w:r>
        <w:t xml:space="preserve"> file is successfully imported, the dialog box for offline download burner will pop up, as shown in Figure 4.3.7. The burning times and calibration information have been filled in the dialog box, and there is no need to manually input them. Users can set encryption level and custom data </w:t>
      </w:r>
      <w:r w:rsidR="00AF6080">
        <w:rPr>
          <w:rFonts w:hint="default"/>
        </w:rPr>
        <w:t>as</w:t>
      </w:r>
      <w:r>
        <w:t xml:space="preserve"> need</w:t>
      </w:r>
      <w:r w:rsidR="00AF6080">
        <w:rPr>
          <w:rFonts w:hint="default"/>
        </w:rPr>
        <w:t>ed,</w:t>
      </w:r>
      <w:r>
        <w:t xml:space="preserve"> </w:t>
      </w:r>
      <w:r w:rsidR="00AF6080">
        <w:rPr>
          <w:rFonts w:hint="default"/>
        </w:rPr>
        <w:t>download to the burner and then press the “Start” button to execute operation.</w:t>
      </w:r>
    </w:p>
    <w:p w14:paraId="2AA934C3" w14:textId="366725DE" w:rsidR="00081C25" w:rsidRPr="00081C25" w:rsidRDefault="005945CE" w:rsidP="005945CE">
      <w:pPr>
        <w:widowControl/>
        <w:jc w:val="left"/>
      </w:pPr>
      <w:r>
        <w:br w:type="page"/>
      </w:r>
    </w:p>
    <w:p w14:paraId="45B9A3C2" w14:textId="22F3D5CC" w:rsidR="006A2481" w:rsidRDefault="00B91DF4" w:rsidP="00752E02">
      <w:pPr>
        <w:jc w:val="left"/>
      </w:pPr>
      <w:r>
        <w:rPr>
          <w:noProof/>
        </w:rPr>
        <w:lastRenderedPageBreak/>
        <w:drawing>
          <wp:inline distT="0" distB="0" distL="0" distR="0" wp14:anchorId="11A0D68E" wp14:editId="5F058193">
            <wp:extent cx="2808225" cy="32400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8225" cy="3240000"/>
                    </a:xfrm>
                    <a:prstGeom prst="rect">
                      <a:avLst/>
                    </a:prstGeom>
                  </pic:spPr>
                </pic:pic>
              </a:graphicData>
            </a:graphic>
          </wp:inline>
        </w:drawing>
      </w:r>
      <w:r w:rsidR="00752E02" w:rsidRPr="00752E02">
        <w:rPr>
          <w:noProof/>
        </w:rPr>
        <w:t xml:space="preserve"> </w:t>
      </w:r>
      <w:r>
        <w:rPr>
          <w:noProof/>
        </w:rPr>
        <w:drawing>
          <wp:inline distT="0" distB="0" distL="0" distR="0" wp14:anchorId="7F5DC288" wp14:editId="0E2FDFB0">
            <wp:extent cx="2311338" cy="32400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1338" cy="3240000"/>
                    </a:xfrm>
                    <a:prstGeom prst="rect">
                      <a:avLst/>
                    </a:prstGeom>
                  </pic:spPr>
                </pic:pic>
              </a:graphicData>
            </a:graphic>
          </wp:inline>
        </w:drawing>
      </w:r>
    </w:p>
    <w:p w14:paraId="63596681" w14:textId="536C090C" w:rsidR="00752E02" w:rsidRPr="00752E02" w:rsidRDefault="00AF6080" w:rsidP="00752E02">
      <w:pPr>
        <w:pStyle w:val="10505"/>
        <w:spacing w:beforeLines="50" w:before="156" w:afterLines="50" w:after="156"/>
        <w:ind w:left="420" w:firstLine="420"/>
        <w:jc w:val="left"/>
      </w:pPr>
      <w:r w:rsidRPr="00AF6080">
        <w:rPr>
          <w:rFonts w:hint="eastAsia"/>
        </w:rPr>
        <w:t>Figure 4.3.7</w:t>
      </w:r>
      <w:r w:rsidRPr="00AF6080">
        <w:t xml:space="preserve"> </w:t>
      </w:r>
      <w:r w:rsidRPr="00AF6080">
        <w:rPr>
          <w:rFonts w:hint="eastAsia"/>
        </w:rPr>
        <w:t xml:space="preserve">Import </w:t>
      </w:r>
      <w:r w:rsidRPr="00AF6080">
        <w:t>network</w:t>
      </w:r>
      <w:r w:rsidRPr="00AF6080">
        <w:rPr>
          <w:rFonts w:hint="eastAsia"/>
        </w:rPr>
        <w:t xml:space="preserve"> files</w:t>
      </w:r>
      <w:r w:rsidR="00752E02" w:rsidRPr="00752E02">
        <w:t xml:space="preserve"> </w:t>
      </w:r>
      <w:r w:rsidR="00752E02">
        <w:tab/>
      </w:r>
      <w:r w:rsidR="00752E02">
        <w:tab/>
      </w:r>
      <w:r w:rsidR="00752E02">
        <w:tab/>
      </w:r>
      <w:r w:rsidR="00752E02">
        <w:tab/>
      </w:r>
      <w:r w:rsidR="00752E02" w:rsidRPr="00752E02">
        <w:t>Figure 4.3.8 Import network files</w:t>
      </w:r>
    </w:p>
    <w:p w14:paraId="0E9479F2" w14:textId="2FA9CFE7" w:rsidR="00AF6080" w:rsidRPr="00752E02" w:rsidRDefault="00AF6080" w:rsidP="00752E02">
      <w:pPr>
        <w:pStyle w:val="10505"/>
        <w:spacing w:beforeLines="50" w:before="156" w:afterLines="50" w:after="156"/>
        <w:jc w:val="left"/>
      </w:pPr>
      <w:r w:rsidRPr="00AF6080">
        <w:rPr>
          <w:rFonts w:hint="eastAsia"/>
        </w:rPr>
        <w:t xml:space="preserve"> </w:t>
      </w:r>
      <w:r w:rsidR="00752E02">
        <w:tab/>
      </w:r>
      <w:r w:rsidR="00752E02">
        <w:tab/>
      </w:r>
      <w:r w:rsidR="00752E02">
        <w:tab/>
        <w:t xml:space="preserve"> </w:t>
      </w:r>
      <w:r w:rsidRPr="00AF6080">
        <w:rPr>
          <w:rFonts w:hint="eastAsia"/>
        </w:rPr>
        <w:t>(S</w:t>
      </w:r>
      <w:r w:rsidRPr="00AF6080">
        <w:t>D93F</w:t>
      </w:r>
      <w:r w:rsidRPr="00AF6080">
        <w:rPr>
          <w:rFonts w:hint="eastAsia"/>
        </w:rPr>
        <w:t>115</w:t>
      </w:r>
      <w:r w:rsidRPr="00AF6080">
        <w:t>B</w:t>
      </w:r>
      <w:r w:rsidRPr="00AF6080">
        <w:rPr>
          <w:rFonts w:hint="eastAsia"/>
        </w:rPr>
        <w:t xml:space="preserve"> </w:t>
      </w:r>
      <w:proofErr w:type="gramStart"/>
      <w:r w:rsidR="00C874F8" w:rsidRPr="00AF6080">
        <w:t>chip)</w:t>
      </w:r>
      <w:r w:rsidR="00C874F8">
        <w:t xml:space="preserve">  </w:t>
      </w:r>
      <w:r w:rsidR="00752E02">
        <w:t xml:space="preserve"> </w:t>
      </w:r>
      <w:proofErr w:type="gramEnd"/>
      <w:r w:rsidR="00752E02">
        <w:tab/>
      </w:r>
      <w:r w:rsidR="00752E02">
        <w:tab/>
      </w:r>
      <w:r w:rsidR="00752E02">
        <w:tab/>
        <w:t xml:space="preserve">       </w:t>
      </w:r>
      <w:r w:rsidR="00752E02" w:rsidRPr="00752E02">
        <w:t>(SD25FXXX series chips)</w:t>
      </w:r>
    </w:p>
    <w:p w14:paraId="65977071" w14:textId="2E2474F7" w:rsidR="00062CB3" w:rsidRDefault="00062CB3" w:rsidP="00B91DF4">
      <w:pPr>
        <w:pStyle w:val="P68B1DB1-a8"/>
        <w:spacing w:beforeLines="50" w:before="156" w:afterLines="50" w:after="156"/>
        <w:ind w:firstLine="420"/>
        <w:rPr>
          <w:rFonts w:hint="default"/>
        </w:rPr>
      </w:pPr>
      <w:r>
        <w:t xml:space="preserve">The </w:t>
      </w:r>
      <w:r>
        <w:rPr>
          <w:rFonts w:hint="default"/>
        </w:rPr>
        <w:t>network</w:t>
      </w:r>
      <w:r>
        <w:t xml:space="preserve"> file can only be downloaded once by the burner. </w:t>
      </w:r>
      <w:r>
        <w:rPr>
          <w:rFonts w:hint="default"/>
        </w:rPr>
        <w:t xml:space="preserve">To download it again, </w:t>
      </w:r>
      <w:r>
        <w:t xml:space="preserve">you must </w:t>
      </w:r>
      <w:r>
        <w:rPr>
          <w:rFonts w:hint="default"/>
        </w:rPr>
        <w:t>re-</w:t>
      </w:r>
      <w:r>
        <w:t xml:space="preserve">import the </w:t>
      </w:r>
      <w:r>
        <w:rPr>
          <w:rFonts w:hint="default"/>
        </w:rPr>
        <w:t>network</w:t>
      </w:r>
      <w:r>
        <w:t xml:space="preserve"> file. </w:t>
      </w:r>
      <w:r>
        <w:rPr>
          <w:rFonts w:hint="default"/>
        </w:rPr>
        <w:t>L</w:t>
      </w:r>
      <w:r>
        <w:t>ocal file</w:t>
      </w:r>
      <w:r>
        <w:rPr>
          <w:rFonts w:hint="default"/>
        </w:rPr>
        <w:t>s</w:t>
      </w:r>
      <w:r>
        <w:t xml:space="preserve"> can </w:t>
      </w:r>
      <w:r>
        <w:rPr>
          <w:rFonts w:hint="default"/>
        </w:rPr>
        <w:t xml:space="preserve">be </w:t>
      </w:r>
      <w:r>
        <w:t>download</w:t>
      </w:r>
      <w:r>
        <w:rPr>
          <w:rFonts w:hint="default"/>
        </w:rPr>
        <w:t>ed</w:t>
      </w:r>
      <w:r>
        <w:t xml:space="preserve"> to the burner unlimited times.</w:t>
      </w:r>
    </w:p>
    <w:p w14:paraId="47A7EDDD" w14:textId="77777777" w:rsidR="005945CE" w:rsidRPr="00062CB3" w:rsidRDefault="005945CE" w:rsidP="00B91DF4">
      <w:pPr>
        <w:pStyle w:val="P68B1DB1-a8"/>
        <w:spacing w:beforeLines="50" w:before="156" w:afterLines="50" w:after="156"/>
        <w:ind w:firstLine="420"/>
        <w:rPr>
          <w:rFonts w:hint="default"/>
        </w:rPr>
      </w:pPr>
    </w:p>
    <w:p w14:paraId="7A91E8D5" w14:textId="4A30AEDD" w:rsidR="006A2481" w:rsidRPr="00062CB3" w:rsidRDefault="00062CB3" w:rsidP="00062CB3">
      <w:pPr>
        <w:pStyle w:val="P68B1DB1-1050512"/>
        <w:numPr>
          <w:ilvl w:val="2"/>
          <w:numId w:val="2"/>
        </w:numPr>
        <w:spacing w:beforeLines="50" w:before="156" w:afterLines="50" w:after="156"/>
        <w:outlineLvl w:val="2"/>
        <w:rPr>
          <w:rFonts w:hint="default"/>
          <w:b/>
        </w:rPr>
      </w:pPr>
      <w:bookmarkStart w:id="35" w:name="_Toc203061242"/>
      <w:bookmarkStart w:id="36" w:name="_Toc230182271"/>
      <w:r w:rsidRPr="006D6E83">
        <w:rPr>
          <w:b/>
        </w:rPr>
        <w:t xml:space="preserve">Chip </w:t>
      </w:r>
      <w:r w:rsidR="006D6E83">
        <w:rPr>
          <w:rFonts w:hint="default"/>
          <w:b/>
        </w:rPr>
        <w:t>empty</w:t>
      </w:r>
      <w:r w:rsidRPr="006D6E83">
        <w:rPr>
          <w:b/>
        </w:rPr>
        <w:t xml:space="preserve"> check, full erase, burn</w:t>
      </w:r>
      <w:r w:rsidRPr="006D6E83">
        <w:rPr>
          <w:rFonts w:hint="default"/>
          <w:b/>
        </w:rPr>
        <w:t>ing</w:t>
      </w:r>
      <w:r w:rsidRPr="006D6E83">
        <w:rPr>
          <w:b/>
        </w:rPr>
        <w:t>,</w:t>
      </w:r>
      <w:r w:rsidRPr="006D6E83">
        <w:rPr>
          <w:rFonts w:hint="default"/>
          <w:b/>
        </w:rPr>
        <w:t xml:space="preserve"> verification</w:t>
      </w:r>
      <w:r w:rsidRPr="006D6E83">
        <w:rPr>
          <w:b/>
        </w:rPr>
        <w:t>, read</w:t>
      </w:r>
      <w:r w:rsidR="006D6E83" w:rsidRPr="006D6E83">
        <w:rPr>
          <w:rFonts w:hint="default"/>
          <w:b/>
        </w:rPr>
        <w:t>/</w:t>
      </w:r>
      <w:r w:rsidRPr="006D6E83">
        <w:rPr>
          <w:b/>
        </w:rPr>
        <w:t>write protection</w:t>
      </w:r>
      <w:bookmarkEnd w:id="35"/>
      <w:bookmarkEnd w:id="36"/>
    </w:p>
    <w:p w14:paraId="17B41277" w14:textId="263B7964" w:rsidR="006D6E83" w:rsidRPr="006D6E83" w:rsidRDefault="006D6E83" w:rsidP="006D6E83">
      <w:pPr>
        <w:pStyle w:val="P68B1DB1-a8"/>
        <w:spacing w:beforeLines="50" w:before="156" w:afterLines="50" w:after="156"/>
        <w:ind w:firstLine="420"/>
        <w:rPr>
          <w:rFonts w:hint="default"/>
        </w:rPr>
      </w:pPr>
      <w:r>
        <w:t>As shown in Figure 4.3.9, the five functions can be selected simultaneously or separately. After selection, click the "Operation" button at the bottom to start the corresponding operation on Flash. If the operation fails, the operation button and check box of the main interface will prohibit operation (gray). Click the tool option in the menu bar and click "Connecting the Burner", and the main interface will return to normal.</w:t>
      </w:r>
    </w:p>
    <w:p w14:paraId="30FA1AA4" w14:textId="6F85F86D" w:rsidR="006A2481" w:rsidRDefault="006D6E83">
      <w:pPr>
        <w:ind w:firstLineChars="171" w:firstLine="359"/>
        <w:jc w:val="center"/>
      </w:pPr>
      <w:r>
        <w:rPr>
          <w:noProof/>
        </w:rPr>
        <w:drawing>
          <wp:inline distT="0" distB="0" distL="0" distR="0" wp14:anchorId="019869E8" wp14:editId="2119B59C">
            <wp:extent cx="2884338" cy="1800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4338" cy="1800000"/>
                    </a:xfrm>
                    <a:prstGeom prst="rect">
                      <a:avLst/>
                    </a:prstGeom>
                  </pic:spPr>
                </pic:pic>
              </a:graphicData>
            </a:graphic>
          </wp:inline>
        </w:drawing>
      </w:r>
    </w:p>
    <w:p w14:paraId="3062B14C" w14:textId="105D11BA" w:rsidR="006D6E83" w:rsidRDefault="006D6E83" w:rsidP="006D6E83">
      <w:pPr>
        <w:pStyle w:val="10505"/>
        <w:spacing w:beforeLines="50" w:before="156" w:afterLines="50" w:after="156"/>
        <w:ind w:left="420" w:firstLine="420"/>
        <w:jc w:val="center"/>
      </w:pPr>
      <w:r w:rsidRPr="006D6E83">
        <w:rPr>
          <w:rFonts w:hint="eastAsia"/>
        </w:rPr>
        <w:t xml:space="preserve">Figure 4.3.9 chip </w:t>
      </w:r>
      <w:r w:rsidRPr="006D6E83">
        <w:t>online</w:t>
      </w:r>
      <w:r w:rsidRPr="006D6E83">
        <w:rPr>
          <w:rFonts w:hint="eastAsia"/>
        </w:rPr>
        <w:t xml:space="preserve"> operation</w:t>
      </w:r>
    </w:p>
    <w:p w14:paraId="5D7DC943" w14:textId="77777777" w:rsidR="005945CE" w:rsidRPr="006D6E83" w:rsidRDefault="005945CE" w:rsidP="006D6E83">
      <w:pPr>
        <w:pStyle w:val="10505"/>
        <w:spacing w:beforeLines="50" w:before="156" w:afterLines="50" w:after="156"/>
        <w:ind w:left="420" w:firstLine="420"/>
        <w:jc w:val="center"/>
      </w:pPr>
    </w:p>
    <w:p w14:paraId="7AE8DC2D" w14:textId="2CE76145" w:rsidR="006D6E83" w:rsidRDefault="006D6E83" w:rsidP="005945CE">
      <w:pPr>
        <w:spacing w:beforeLines="50" w:before="156" w:afterLines="50" w:after="156"/>
        <w:ind w:firstLine="420"/>
      </w:pPr>
      <w:r>
        <w:lastRenderedPageBreak/>
        <w:t xml:space="preserve">Empty check: Verifies whether there is data in the user program area of the target chip. If data </w:t>
      </w:r>
      <w:r w:rsidR="00742E0E">
        <w:t xml:space="preserve">exists, relevant information will be displayed in the output interface; If no data is found, “the chip is empty” will be shown. When erase all is included and all options are selected, the execution order is: Erase all, </w:t>
      </w:r>
      <w:proofErr w:type="gramStart"/>
      <w:r w:rsidR="00742E0E">
        <w:t>Check</w:t>
      </w:r>
      <w:proofErr w:type="gramEnd"/>
      <w:r w:rsidR="00742E0E">
        <w:t xml:space="preserve"> empty, Burn, Verification, Protect.</w:t>
      </w:r>
    </w:p>
    <w:p w14:paraId="5DD17D07" w14:textId="25F5D5A1" w:rsidR="00742E0E" w:rsidRDefault="00742E0E" w:rsidP="005945CE">
      <w:pPr>
        <w:spacing w:beforeLines="50" w:before="156" w:afterLines="50" w:after="156"/>
        <w:ind w:firstLine="420"/>
      </w:pPr>
      <w:r>
        <w:t xml:space="preserve">Erase all: erase all data </w:t>
      </w:r>
      <w:r w:rsidR="00A85B0E">
        <w:t>in the target chip. It is recommended to select both “Erase all” and “Burn”</w:t>
      </w:r>
      <w:r w:rsidR="00A85B0E">
        <w:t>，</w:t>
      </w:r>
      <w:r w:rsidR="00A85B0E">
        <w:t>so that the chip is erased before burning.</w:t>
      </w:r>
    </w:p>
    <w:p w14:paraId="63113EED" w14:textId="562FC65E" w:rsidR="00A85B0E" w:rsidRDefault="00A85B0E" w:rsidP="005945CE">
      <w:pPr>
        <w:spacing w:beforeLines="50" w:before="156" w:afterLines="50" w:after="156"/>
        <w:ind w:firstLine="420"/>
      </w:pPr>
      <w:r>
        <w:t>Burn: Write the imported HEX/IHEX file to the target chip</w:t>
      </w:r>
    </w:p>
    <w:p w14:paraId="1F3CD80A" w14:textId="624C0BDD" w:rsidR="00A85B0E" w:rsidRPr="00A85B0E" w:rsidRDefault="00A85B0E" w:rsidP="005945CE">
      <w:pPr>
        <w:spacing w:beforeLines="50" w:before="156" w:afterLines="50" w:after="156"/>
        <w:ind w:firstLine="420"/>
      </w:pPr>
      <w:r>
        <w:t>Verification: Reads data from the target chip and compares it byte-by-byte with the imported HEX/IHEX file.</w:t>
      </w:r>
    </w:p>
    <w:p w14:paraId="2657E70E" w14:textId="77777777" w:rsidR="00A85B0E" w:rsidRDefault="00A85B0E" w:rsidP="005945CE">
      <w:pPr>
        <w:spacing w:beforeLines="50" w:before="156" w:afterLines="50" w:after="156"/>
        <w:ind w:firstLine="420"/>
      </w:pPr>
      <w:r>
        <w:t>The SD93F112, SD93F115, SD93F115B, SD82F46X, SD82F35X, SD82F255, and SD82F479 series support protection level configuration, as shown in Figure 4.3.10. For SD93F302 and SD81F233, protection level settings are shown in Figure 4.3.11.</w:t>
      </w:r>
    </w:p>
    <w:p w14:paraId="3ADFB84C" w14:textId="1547C175" w:rsidR="00A85B0E" w:rsidRDefault="00A85B0E" w:rsidP="005945CE">
      <w:pPr>
        <w:spacing w:beforeLines="50" w:before="156" w:afterLines="50" w:after="156"/>
        <w:ind w:firstLine="420"/>
      </w:pPr>
      <w:r>
        <w:t>Write protection levels include Write Protect 0 and Write Protect 1; read protection levels include Read Protect Level 0, Read Protect Level 1, and Read Protect Level 2. For detailed descriptions of read/write protection levels for different chip models, refer to the respective chip application manuals.</w:t>
      </w:r>
    </w:p>
    <w:p w14:paraId="163A9528" w14:textId="63A644D0" w:rsidR="006A2481" w:rsidRDefault="00A5263A">
      <w:pPr>
        <w:ind w:firstLineChars="171" w:firstLine="359"/>
        <w:jc w:val="center"/>
      </w:pPr>
      <w:r>
        <w:rPr>
          <w:noProof/>
        </w:rPr>
        <w:drawing>
          <wp:inline distT="0" distB="0" distL="0" distR="0" wp14:anchorId="7CAACC0E" wp14:editId="776AFC30">
            <wp:extent cx="2270886" cy="1800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0886" cy="1800000"/>
                    </a:xfrm>
                    <a:prstGeom prst="rect">
                      <a:avLst/>
                    </a:prstGeom>
                  </pic:spPr>
                </pic:pic>
              </a:graphicData>
            </a:graphic>
          </wp:inline>
        </w:drawing>
      </w:r>
    </w:p>
    <w:p w14:paraId="6078DD32" w14:textId="776AAD7D" w:rsidR="006A2481" w:rsidRDefault="00A5263A" w:rsidP="00A5263A">
      <w:pPr>
        <w:jc w:val="center"/>
        <w:rPr>
          <w:sz w:val="18"/>
          <w:szCs w:val="18"/>
        </w:rPr>
      </w:pPr>
      <w:r>
        <w:t>Figure 4.3.10</w:t>
      </w:r>
      <w:r w:rsidR="00C7600C">
        <w:rPr>
          <w:sz w:val="18"/>
          <w:szCs w:val="18"/>
        </w:rPr>
        <w:tab/>
      </w:r>
      <w:r w:rsidR="00C7600C" w:rsidRPr="00A5263A">
        <w:t>SD93F</w:t>
      </w:r>
      <w:r w:rsidR="00C7600C" w:rsidRPr="00A5263A">
        <w:rPr>
          <w:rFonts w:hint="eastAsia"/>
        </w:rPr>
        <w:t>112</w:t>
      </w:r>
      <w:r w:rsidR="00C7600C" w:rsidRPr="00A5263A">
        <w:rPr>
          <w:rFonts w:hint="eastAsia"/>
        </w:rPr>
        <w:t>、</w:t>
      </w:r>
      <w:r w:rsidR="00C7600C" w:rsidRPr="00A5263A">
        <w:t>SD</w:t>
      </w:r>
      <w:r w:rsidR="00C7600C" w:rsidRPr="00A5263A">
        <w:rPr>
          <w:rFonts w:hint="eastAsia"/>
        </w:rPr>
        <w:t>93</w:t>
      </w:r>
      <w:r w:rsidR="00C7600C" w:rsidRPr="00A5263A">
        <w:t>F</w:t>
      </w:r>
      <w:r w:rsidR="00C7600C" w:rsidRPr="00A5263A">
        <w:rPr>
          <w:rFonts w:hint="eastAsia"/>
        </w:rPr>
        <w:t>115</w:t>
      </w:r>
      <w:r w:rsidR="00C7600C" w:rsidRPr="00A5263A">
        <w:rPr>
          <w:rFonts w:hint="eastAsia"/>
        </w:rPr>
        <w:t>、</w:t>
      </w:r>
      <w:r w:rsidR="00C7600C" w:rsidRPr="00A5263A">
        <w:t>SD82F46</w:t>
      </w:r>
      <w:r w:rsidR="00C777C9" w:rsidRPr="00A5263A">
        <w:t>X</w:t>
      </w:r>
      <w:r w:rsidR="00C7600C" w:rsidRPr="00A5263A">
        <w:rPr>
          <w:rFonts w:hint="eastAsia"/>
        </w:rPr>
        <w:t>、</w:t>
      </w:r>
      <w:r w:rsidR="00C7600C" w:rsidRPr="00A5263A">
        <w:t>SD</w:t>
      </w:r>
      <w:r w:rsidR="00C7600C" w:rsidRPr="00A5263A">
        <w:rPr>
          <w:rFonts w:hint="eastAsia"/>
        </w:rPr>
        <w:t>93</w:t>
      </w:r>
      <w:r w:rsidR="00C7600C" w:rsidRPr="00A5263A">
        <w:t>F</w:t>
      </w:r>
      <w:r w:rsidR="00C7600C" w:rsidRPr="00A5263A">
        <w:rPr>
          <w:rFonts w:hint="eastAsia"/>
        </w:rPr>
        <w:t>115</w:t>
      </w:r>
      <w:r w:rsidR="00C7600C" w:rsidRPr="00A5263A">
        <w:t>B</w:t>
      </w:r>
      <w:r w:rsidR="00C7600C" w:rsidRPr="00A5263A">
        <w:rPr>
          <w:rFonts w:hint="eastAsia"/>
        </w:rPr>
        <w:t>、</w:t>
      </w:r>
      <w:r w:rsidR="00C7600C" w:rsidRPr="00A5263A">
        <w:t>SD82F35X</w:t>
      </w:r>
      <w:r w:rsidR="00C7600C" w:rsidRPr="00A5263A">
        <w:rPr>
          <w:rFonts w:hint="eastAsia"/>
        </w:rPr>
        <w:t>、</w:t>
      </w:r>
      <w:bookmarkStart w:id="37" w:name="_Hlk201923955"/>
      <w:r w:rsidR="00C7600C" w:rsidRPr="00A5263A">
        <w:rPr>
          <w:rFonts w:hint="eastAsia"/>
        </w:rPr>
        <w:t>S</w:t>
      </w:r>
      <w:r w:rsidR="00C7600C" w:rsidRPr="00A5263A">
        <w:t>D82F255</w:t>
      </w:r>
      <w:r w:rsidR="00C7600C" w:rsidRPr="00A5263A">
        <w:rPr>
          <w:rFonts w:hint="eastAsia"/>
        </w:rPr>
        <w:t>、</w:t>
      </w:r>
      <w:r w:rsidR="00C7600C" w:rsidRPr="00A5263A">
        <w:rPr>
          <w:rFonts w:hint="eastAsia"/>
        </w:rPr>
        <w:t>S</w:t>
      </w:r>
      <w:r w:rsidR="00C7600C" w:rsidRPr="00A5263A">
        <w:t>D82F479</w:t>
      </w:r>
      <w:bookmarkEnd w:id="37"/>
      <w:r w:rsidRPr="00A5263A">
        <w:t xml:space="preserve"> protection level configuration</w:t>
      </w:r>
    </w:p>
    <w:p w14:paraId="17CAB3D0" w14:textId="77777777" w:rsidR="006A2481" w:rsidRDefault="006A2481">
      <w:pPr>
        <w:ind w:firstLineChars="171" w:firstLine="308"/>
        <w:jc w:val="center"/>
        <w:rPr>
          <w:sz w:val="18"/>
          <w:szCs w:val="18"/>
        </w:rPr>
      </w:pPr>
    </w:p>
    <w:p w14:paraId="60938637" w14:textId="2F02D009" w:rsidR="006A2481" w:rsidRDefault="00A5263A">
      <w:pPr>
        <w:ind w:firstLineChars="171" w:firstLine="359"/>
        <w:jc w:val="center"/>
      </w:pPr>
      <w:r>
        <w:rPr>
          <w:noProof/>
        </w:rPr>
        <w:drawing>
          <wp:inline distT="0" distB="0" distL="0" distR="0" wp14:anchorId="36FD687B" wp14:editId="320F824C">
            <wp:extent cx="2270886" cy="1800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0886" cy="1800000"/>
                    </a:xfrm>
                    <a:prstGeom prst="rect">
                      <a:avLst/>
                    </a:prstGeom>
                  </pic:spPr>
                </pic:pic>
              </a:graphicData>
            </a:graphic>
          </wp:inline>
        </w:drawing>
      </w:r>
      <w:r>
        <w:rPr>
          <w:noProof/>
        </w:rPr>
        <w:t xml:space="preserve"> </w:t>
      </w:r>
    </w:p>
    <w:p w14:paraId="5E215872" w14:textId="7258DC6A" w:rsidR="006A2481" w:rsidRDefault="00A5263A" w:rsidP="006F2116">
      <w:pPr>
        <w:ind w:firstLineChars="171" w:firstLine="359"/>
        <w:jc w:val="center"/>
      </w:pPr>
      <w:r>
        <w:t>Figure 4.3.11</w:t>
      </w:r>
      <w:r w:rsidR="00C7600C" w:rsidRPr="00A5263A">
        <w:tab/>
        <w:t>SD93F302</w:t>
      </w:r>
      <w:r w:rsidR="00C7600C" w:rsidRPr="00A5263A">
        <w:rPr>
          <w:rFonts w:hint="eastAsia"/>
        </w:rPr>
        <w:t>、</w:t>
      </w:r>
      <w:r w:rsidR="00C7600C" w:rsidRPr="00A5263A">
        <w:t>SD</w:t>
      </w:r>
      <w:r w:rsidR="00C7600C" w:rsidRPr="00A5263A">
        <w:rPr>
          <w:rFonts w:hint="eastAsia"/>
        </w:rPr>
        <w:t>81</w:t>
      </w:r>
      <w:r w:rsidR="00C7600C" w:rsidRPr="00A5263A">
        <w:t>F233</w:t>
      </w:r>
      <w:r w:rsidRPr="00A5263A">
        <w:t xml:space="preserve"> protection level configuration</w:t>
      </w:r>
    </w:p>
    <w:p w14:paraId="07572C0D" w14:textId="18066997" w:rsidR="005945CE" w:rsidRPr="00A5263A" w:rsidRDefault="005945CE" w:rsidP="005945CE">
      <w:pPr>
        <w:widowControl/>
        <w:jc w:val="left"/>
      </w:pPr>
    </w:p>
    <w:p w14:paraId="171D3D31" w14:textId="352A08E7" w:rsidR="006A2481" w:rsidRDefault="00964AD1" w:rsidP="00964AD1">
      <w:pPr>
        <w:pStyle w:val="P68B1DB1-a8"/>
        <w:spacing w:beforeLines="50" w:before="156" w:afterLines="50" w:after="156"/>
        <w:ind w:firstLine="420"/>
        <w:rPr>
          <w:rFonts w:hint="default"/>
        </w:rPr>
      </w:pPr>
      <w:r w:rsidRPr="00964AD1">
        <w:lastRenderedPageBreak/>
        <w:t xml:space="preserve">The write protection level supports custom selection. Taking SD93F115B as an example, there are 30 blocks, each representing a 4 KB user program area, as shown in Figure 4.3.12. Check the corresponding block to enable write protection; unchecked blocks remain unprotected. The number of configurable blocks varies by chip model. Refer to the chip </w:t>
      </w:r>
      <w:r>
        <w:rPr>
          <w:rFonts w:hint="default"/>
        </w:rPr>
        <w:t>user</w:t>
      </w:r>
      <w:r w:rsidRPr="00964AD1">
        <w:t xml:space="preserve"> manual for details.</w:t>
      </w:r>
    </w:p>
    <w:p w14:paraId="30DB9294" w14:textId="234E573B" w:rsidR="006F31A1" w:rsidRDefault="006F31A1">
      <w:pPr>
        <w:ind w:firstLineChars="171" w:firstLine="359"/>
        <w:jc w:val="center"/>
      </w:pPr>
      <w:r>
        <w:rPr>
          <w:noProof/>
        </w:rPr>
        <w:drawing>
          <wp:inline distT="0" distB="0" distL="0" distR="0" wp14:anchorId="0F754396" wp14:editId="6324A649">
            <wp:extent cx="3241482" cy="1440000"/>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1482" cy="1440000"/>
                    </a:xfrm>
                    <a:prstGeom prst="rect">
                      <a:avLst/>
                    </a:prstGeom>
                  </pic:spPr>
                </pic:pic>
              </a:graphicData>
            </a:graphic>
          </wp:inline>
        </w:drawing>
      </w:r>
    </w:p>
    <w:p w14:paraId="67CE2146" w14:textId="0E635E52" w:rsidR="005945CE" w:rsidRDefault="00964AD1" w:rsidP="005945CE">
      <w:pPr>
        <w:ind w:firstLineChars="171" w:firstLine="359"/>
        <w:jc w:val="center"/>
      </w:pPr>
      <w:r w:rsidRPr="00964AD1">
        <w:rPr>
          <w:rFonts w:hint="eastAsia"/>
        </w:rPr>
        <w:t>Figure 4.3.12</w:t>
      </w:r>
      <w:r w:rsidRPr="00964AD1">
        <w:t xml:space="preserve"> </w:t>
      </w:r>
      <w:r w:rsidRPr="00964AD1">
        <w:rPr>
          <w:rFonts w:hint="eastAsia"/>
        </w:rPr>
        <w:t>Write Protection Custom Settings</w:t>
      </w:r>
    </w:p>
    <w:p w14:paraId="15263A0C" w14:textId="77777777" w:rsidR="005945CE" w:rsidRPr="00964AD1" w:rsidRDefault="005945CE" w:rsidP="005945CE">
      <w:pPr>
        <w:ind w:firstLineChars="171" w:firstLine="359"/>
        <w:jc w:val="center"/>
      </w:pPr>
    </w:p>
    <w:p w14:paraId="1B14AB82" w14:textId="768D920F" w:rsidR="00B91DF4" w:rsidRDefault="00E55C66" w:rsidP="005945CE">
      <w:pPr>
        <w:pStyle w:val="P68B1DB1-a8"/>
        <w:spacing w:beforeLines="50" w:before="156" w:afterLines="50" w:after="156"/>
        <w:ind w:firstLine="420"/>
        <w:rPr>
          <w:rFonts w:hint="default"/>
        </w:rPr>
      </w:pPr>
      <w:r w:rsidRPr="00E55C66">
        <w:t>The protection checkbox for SD25FX01 and SD82PX53 enables encryption. For detail</w:t>
      </w:r>
      <w:r>
        <w:rPr>
          <w:rFonts w:hint="default"/>
        </w:rPr>
        <w:t>s</w:t>
      </w:r>
      <w:r w:rsidRPr="00E55C66">
        <w:t>, refer to Section 4.20 Chip Encryption and Decryption.</w:t>
      </w:r>
    </w:p>
    <w:p w14:paraId="30293007" w14:textId="77777777" w:rsidR="005945CE" w:rsidRPr="005945CE" w:rsidRDefault="005945CE" w:rsidP="005945CE">
      <w:pPr>
        <w:pStyle w:val="P68B1DB1-a8"/>
        <w:spacing w:beforeLines="50" w:before="156" w:afterLines="50" w:after="156"/>
        <w:ind w:firstLine="420"/>
        <w:rPr>
          <w:rFonts w:hint="default"/>
        </w:rPr>
      </w:pPr>
    </w:p>
    <w:p w14:paraId="34838BCA" w14:textId="6AC83E95" w:rsidR="006A2481" w:rsidRPr="000B6C96" w:rsidRDefault="000B6C96" w:rsidP="000B6C96">
      <w:pPr>
        <w:pStyle w:val="P68B1DB1-105054"/>
        <w:numPr>
          <w:ilvl w:val="1"/>
          <w:numId w:val="2"/>
        </w:numPr>
        <w:spacing w:beforeLines="50" w:before="156" w:afterLines="50" w:after="156"/>
        <w:outlineLvl w:val="1"/>
        <w:rPr>
          <w:rFonts w:hint="default"/>
        </w:rPr>
      </w:pPr>
      <w:bookmarkStart w:id="38" w:name="_Toc203061243"/>
      <w:bookmarkStart w:id="39" w:name="_Toc230182272"/>
      <w:r>
        <w:rPr>
          <w:rFonts w:hint="default"/>
        </w:rPr>
        <w:t>T</w:t>
      </w:r>
      <w:r>
        <w:t>emperature calibration</w:t>
      </w:r>
      <w:bookmarkEnd w:id="38"/>
      <w:bookmarkEnd w:id="39"/>
    </w:p>
    <w:p w14:paraId="35969621" w14:textId="119DCCCB" w:rsidR="006A2481" w:rsidRDefault="00371690" w:rsidP="00273438">
      <w:pPr>
        <w:pStyle w:val="P68B1DB1-a8"/>
        <w:spacing w:beforeLines="50" w:before="156" w:afterLines="50" w:after="156"/>
        <w:ind w:firstLine="420"/>
        <w:rPr>
          <w:rFonts w:hint="default"/>
        </w:rPr>
      </w:pPr>
      <w:r w:rsidRPr="00273438">
        <w:t>SD93F112</w:t>
      </w:r>
      <w:r>
        <w:t>、</w:t>
      </w:r>
      <w:r>
        <w:t>SD93F115</w:t>
      </w:r>
      <w:r>
        <w:t>、</w:t>
      </w:r>
      <w:r w:rsidR="00C7600C">
        <w:t>SD82F255</w:t>
      </w:r>
      <w:r w:rsidR="0010410B">
        <w:t>、</w:t>
      </w:r>
      <w:r w:rsidR="00C7600C">
        <w:t>SD82F479</w:t>
      </w:r>
      <w:r w:rsidR="00C7600C">
        <w:t>、</w:t>
      </w:r>
      <w:r w:rsidR="00C7600C">
        <w:t>SD82F46X</w:t>
      </w:r>
      <w:r w:rsidR="00A71BE4">
        <w:t xml:space="preserve"> </w:t>
      </w:r>
      <w:r w:rsidR="00273438" w:rsidRPr="00273438">
        <w:t>chips have no temperature calibration function</w:t>
      </w:r>
    </w:p>
    <w:p w14:paraId="459487A5" w14:textId="77777777" w:rsidR="00273438" w:rsidRDefault="00273438" w:rsidP="00273438">
      <w:pPr>
        <w:pStyle w:val="P68B1DB1-a8"/>
        <w:spacing w:beforeLines="50" w:before="156" w:afterLines="50" w:after="156"/>
        <w:ind w:firstLine="420"/>
        <w:rPr>
          <w:rFonts w:hint="default"/>
        </w:rPr>
      </w:pPr>
      <w:r w:rsidRPr="00273438">
        <w:t>In-line temperature calibration is shown in Figure 4.4.1. The user can select the temperature calibration address to store the temperature and ADC value.</w:t>
      </w:r>
    </w:p>
    <w:p w14:paraId="6A6FF31F" w14:textId="77777777" w:rsidR="00273438" w:rsidRPr="00273438" w:rsidRDefault="00273438" w:rsidP="00273438">
      <w:pPr>
        <w:pStyle w:val="P68B1DB1-a8"/>
        <w:spacing w:beforeLines="50" w:before="156" w:afterLines="50" w:after="156"/>
        <w:ind w:firstLine="420"/>
        <w:rPr>
          <w:rFonts w:hint="default"/>
        </w:rPr>
      </w:pPr>
      <w:r w:rsidRPr="00273438">
        <w:t xml:space="preserve">After clicking calibration, you can select the temperature calibration function, put the temperature calibration address in the hexadecimal edit box, click OK, and the temperature value and ADC value measured by the burner will be stored in the temperature calibration address. The ADC value will be stored in the upper 16 bits of the temperature calibration address, and the temperature value will be stored in the lower 16 bits of the temperature calibration address. </w:t>
      </w:r>
    </w:p>
    <w:p w14:paraId="2ECEEA56" w14:textId="285BE380" w:rsidR="00273438" w:rsidRPr="00273438" w:rsidRDefault="00273438" w:rsidP="00273438">
      <w:pPr>
        <w:pStyle w:val="P68B1DB1-a8"/>
        <w:spacing w:beforeLines="50" w:before="156" w:afterLines="50" w:after="156"/>
        <w:ind w:firstLine="420"/>
        <w:rPr>
          <w:rFonts w:hint="default"/>
        </w:rPr>
      </w:pPr>
      <w:r w:rsidRPr="00273438">
        <w:t>Temperature calibration address selection can select user Flash area and user data area,</w:t>
      </w:r>
      <w:r>
        <w:rPr>
          <w:rFonts w:hint="default"/>
        </w:rPr>
        <w:t xml:space="preserve"> </w:t>
      </w:r>
      <w:r w:rsidRPr="00273438">
        <w:t>SD93F302,</w:t>
      </w:r>
      <w:r>
        <w:rPr>
          <w:rFonts w:hint="default"/>
        </w:rPr>
        <w:t xml:space="preserve"> </w:t>
      </w:r>
      <w:r w:rsidRPr="00273438">
        <w:t>SD81F233,</w:t>
      </w:r>
      <w:r>
        <w:rPr>
          <w:rFonts w:hint="default"/>
        </w:rPr>
        <w:t xml:space="preserve"> </w:t>
      </w:r>
      <w:r w:rsidRPr="00273438">
        <w:t>SD82F35X chips temperature calibration can only be selected in the first user data area,SD93F115B chip temperature calibration can only be selected in the Flash user program area,SD93F112,SD82F466,SD93F115,SD82P253 chips temperature calibration is not available, SD25FXXX series chips temperature calibration selection in</w:t>
      </w:r>
      <w:r>
        <w:rPr>
          <w:rFonts w:hint="default"/>
        </w:rPr>
        <w:t xml:space="preserve"> </w:t>
      </w:r>
      <w:r w:rsidRPr="00273438">
        <w:t xml:space="preserve">Flash user program area, chip user Flash address and user data address Please refer to the chip </w:t>
      </w:r>
      <w:r>
        <w:rPr>
          <w:rFonts w:hint="default"/>
        </w:rPr>
        <w:t xml:space="preserve">user </w:t>
      </w:r>
      <w:r w:rsidRPr="00273438">
        <w:t>manual.</w:t>
      </w:r>
    </w:p>
    <w:p w14:paraId="69BC6E40" w14:textId="2FF8F9B5" w:rsidR="006A2481" w:rsidRDefault="00273438">
      <w:pPr>
        <w:ind w:firstLineChars="171" w:firstLine="359"/>
        <w:jc w:val="center"/>
      </w:pPr>
      <w:r w:rsidRPr="00273438">
        <w:rPr>
          <w:noProof/>
        </w:rPr>
        <w:lastRenderedPageBreak/>
        <w:t xml:space="preserve"> </w:t>
      </w:r>
      <w:r>
        <w:rPr>
          <w:noProof/>
        </w:rPr>
        <w:drawing>
          <wp:inline distT="0" distB="0" distL="0" distR="0" wp14:anchorId="3581672D" wp14:editId="32EDE70E">
            <wp:extent cx="1730434" cy="1800000"/>
            <wp:effectExtent l="0" t="0" r="317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0434" cy="1800000"/>
                    </a:xfrm>
                    <a:prstGeom prst="rect">
                      <a:avLst/>
                    </a:prstGeom>
                  </pic:spPr>
                </pic:pic>
              </a:graphicData>
            </a:graphic>
          </wp:inline>
        </w:drawing>
      </w:r>
    </w:p>
    <w:p w14:paraId="13ECF30F" w14:textId="58872E0F" w:rsidR="00273438" w:rsidRDefault="00273438" w:rsidP="00273438">
      <w:pPr>
        <w:ind w:firstLineChars="171" w:firstLine="359"/>
        <w:jc w:val="center"/>
      </w:pPr>
      <w:r w:rsidRPr="00273438">
        <w:rPr>
          <w:rFonts w:hint="eastAsia"/>
        </w:rPr>
        <w:t>Figure 4.4.1</w:t>
      </w:r>
      <w:r w:rsidRPr="00273438">
        <w:t xml:space="preserve"> </w:t>
      </w:r>
      <w:r w:rsidRPr="00273438">
        <w:rPr>
          <w:rFonts w:hint="eastAsia"/>
        </w:rPr>
        <w:t>On-line temperature calibration</w:t>
      </w:r>
    </w:p>
    <w:p w14:paraId="54FED6B5" w14:textId="77777777" w:rsidR="00B91DF4" w:rsidRPr="00273438" w:rsidRDefault="00B91DF4" w:rsidP="00273438">
      <w:pPr>
        <w:ind w:firstLineChars="171" w:firstLine="359"/>
        <w:jc w:val="center"/>
      </w:pPr>
    </w:p>
    <w:p w14:paraId="423D7FC1" w14:textId="77777777" w:rsidR="00273438" w:rsidRDefault="00273438" w:rsidP="00273438">
      <w:pPr>
        <w:pStyle w:val="P68B1DB1-105054"/>
        <w:numPr>
          <w:ilvl w:val="1"/>
          <w:numId w:val="2"/>
        </w:numPr>
        <w:spacing w:beforeLines="50" w:before="156" w:afterLines="50" w:after="156"/>
        <w:outlineLvl w:val="1"/>
        <w:rPr>
          <w:rFonts w:hint="default"/>
        </w:rPr>
      </w:pPr>
      <w:bookmarkStart w:id="40" w:name="_Toc203061244"/>
      <w:bookmarkStart w:id="41" w:name="_Toc230182273"/>
      <w:r>
        <w:rPr>
          <w:rFonts w:hint="default"/>
        </w:rPr>
        <w:t>E</w:t>
      </w:r>
      <w:r>
        <w:t>rase mode</w:t>
      </w:r>
      <w:bookmarkEnd w:id="40"/>
      <w:bookmarkEnd w:id="41"/>
    </w:p>
    <w:p w14:paraId="6A97A117" w14:textId="2FEABCD8" w:rsidR="00273438" w:rsidRDefault="00273438" w:rsidP="003A0F00">
      <w:pPr>
        <w:pStyle w:val="P68B1DB1-a8"/>
        <w:spacing w:beforeLines="50" w:before="156" w:afterLines="50" w:after="156"/>
        <w:ind w:firstLine="420"/>
        <w:rPr>
          <w:rFonts w:hint="default"/>
        </w:rPr>
      </w:pPr>
      <w:r>
        <w:t>Chip erase include full erase and custom erase. Custom erase can select sector area to erase, for example, as shown in Figure 4.5.1 of SD93F115</w:t>
      </w:r>
      <w:r w:rsidR="00BB2849">
        <w:t>B</w:t>
      </w:r>
      <w:r>
        <w:t xml:space="preserve"> chip, write the sector area number to be erased into the edit box, separated by ","(symbol format in English input state), and continuous sector area erasure can be edited by (). Please note that erasing the user configuration area will change the protection level of the chip. For details, see the chip </w:t>
      </w:r>
      <w:r w:rsidR="00BB2849">
        <w:t>user</w:t>
      </w:r>
      <w:r>
        <w:t xml:space="preserve"> manual (chip user configuration area, user data area, user flash area size, see the chip manual for details, subject to the chip manual, NVR area custom erase, erasable NVR area address user configuration area, user data area). </w:t>
      </w:r>
    </w:p>
    <w:p w14:paraId="3F05D907" w14:textId="7AB3DFCE" w:rsidR="003A0F00" w:rsidRDefault="003A0F00" w:rsidP="003A0F00">
      <w:pPr>
        <w:pStyle w:val="P68B1DB1-a8"/>
        <w:spacing w:beforeLines="50" w:before="156" w:afterLines="50" w:after="156"/>
        <w:ind w:firstLine="420"/>
        <w:rPr>
          <w:rFonts w:hint="default"/>
        </w:rPr>
      </w:pPr>
      <w:r w:rsidRPr="003A0F00">
        <w:t xml:space="preserve">Some chips support individual sector erasure, while others only support full-chip erasure. Refer to the </w:t>
      </w:r>
      <w:r>
        <w:rPr>
          <w:rFonts w:hint="default"/>
        </w:rPr>
        <w:t>user</w:t>
      </w:r>
      <w:r w:rsidRPr="003A0F00">
        <w:t xml:space="preserve"> manual for details. </w:t>
      </w:r>
    </w:p>
    <w:p w14:paraId="2F96AF98" w14:textId="055C3FBD" w:rsidR="00273438" w:rsidRDefault="00273438" w:rsidP="003A0F00">
      <w:pPr>
        <w:pStyle w:val="P68B1DB1-a8"/>
        <w:spacing w:beforeLines="50" w:before="156" w:afterLines="50" w:after="156"/>
        <w:ind w:firstLine="420"/>
        <w:rPr>
          <w:rFonts w:hint="default"/>
        </w:rPr>
      </w:pPr>
      <w:r>
        <w:t>No</w:t>
      </w:r>
      <w:r w:rsidR="00BB2849">
        <w:t>te:</w:t>
      </w:r>
      <w:r>
        <w:t xml:space="preserve">SD82P153/SD82P253 </w:t>
      </w:r>
      <w:r w:rsidR="00BB2849">
        <w:t>are</w:t>
      </w:r>
      <w:r>
        <w:t xml:space="preserve"> OTP chip, and cannot be erased.</w:t>
      </w:r>
    </w:p>
    <w:p w14:paraId="21506ED5" w14:textId="355D21A2" w:rsidR="006A2481" w:rsidRDefault="00F553DB" w:rsidP="00F553DB">
      <w:pPr>
        <w:spacing w:beforeLines="50" w:before="156" w:afterLines="50" w:after="156"/>
        <w:jc w:val="center"/>
      </w:pPr>
      <w:r>
        <w:rPr>
          <w:noProof/>
        </w:rPr>
        <w:drawing>
          <wp:inline distT="0" distB="0" distL="0" distR="0" wp14:anchorId="50E02389" wp14:editId="062A1543">
            <wp:extent cx="3780000" cy="3321262"/>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0000" cy="3321262"/>
                    </a:xfrm>
                    <a:prstGeom prst="rect">
                      <a:avLst/>
                    </a:prstGeom>
                  </pic:spPr>
                </pic:pic>
              </a:graphicData>
            </a:graphic>
          </wp:inline>
        </w:drawing>
      </w:r>
    </w:p>
    <w:p w14:paraId="24D516DE" w14:textId="177E6869" w:rsidR="00F553DB" w:rsidRDefault="003A0F00" w:rsidP="005945CE">
      <w:pPr>
        <w:ind w:firstLineChars="171" w:firstLine="359"/>
        <w:jc w:val="center"/>
      </w:pPr>
      <w:r w:rsidRPr="003A0F00">
        <w:t>Figure 4.5.1 Custom erase settings</w:t>
      </w:r>
    </w:p>
    <w:p w14:paraId="6330DE1F" w14:textId="77777777" w:rsidR="003A0F00" w:rsidRDefault="003A0F00" w:rsidP="003A0F00">
      <w:pPr>
        <w:pStyle w:val="P68B1DB1-105054"/>
        <w:numPr>
          <w:ilvl w:val="1"/>
          <w:numId w:val="2"/>
        </w:numPr>
        <w:spacing w:beforeLines="50" w:before="156" w:afterLines="50" w:after="156"/>
        <w:outlineLvl w:val="1"/>
        <w:rPr>
          <w:rFonts w:hint="default"/>
        </w:rPr>
      </w:pPr>
      <w:bookmarkStart w:id="42" w:name="_Toc488822093"/>
      <w:bookmarkStart w:id="43" w:name="_Toc203061245"/>
      <w:bookmarkStart w:id="44" w:name="_Toc230182274"/>
      <w:r>
        <w:lastRenderedPageBreak/>
        <w:t>Read and view buffers</w:t>
      </w:r>
      <w:bookmarkEnd w:id="42"/>
      <w:bookmarkEnd w:id="43"/>
      <w:bookmarkEnd w:id="44"/>
    </w:p>
    <w:p w14:paraId="1BAE650E" w14:textId="0C67911F" w:rsidR="003A0F00" w:rsidRDefault="003A0F00" w:rsidP="003A0F00">
      <w:pPr>
        <w:pStyle w:val="P68B1DB1-a8"/>
        <w:spacing w:beforeLines="50" w:before="156" w:afterLines="50" w:after="156"/>
        <w:ind w:firstLine="420"/>
        <w:rPr>
          <w:rFonts w:hint="default"/>
        </w:rPr>
      </w:pPr>
      <w:r>
        <w:t>Read: Reads data from the target chip.</w:t>
      </w:r>
    </w:p>
    <w:p w14:paraId="6E0FFDAD" w14:textId="77777777" w:rsidR="003A0F00" w:rsidRDefault="003A0F00" w:rsidP="003A0F00">
      <w:pPr>
        <w:pStyle w:val="P68B1DB1-a8"/>
        <w:spacing w:beforeLines="50" w:before="156" w:afterLines="50" w:after="156"/>
        <w:ind w:firstLine="420"/>
        <w:rPr>
          <w:rFonts w:hint="default"/>
        </w:rPr>
      </w:pPr>
      <w:r>
        <w:t>View Buffer: Displays user</w:t>
      </w:r>
      <w:r>
        <w:t>‑</w:t>
      </w:r>
      <w:r>
        <w:t>imported data or data read from the target chip in byte or word (4</w:t>
      </w:r>
      <w:r>
        <w:t>‑</w:t>
      </w:r>
      <w:r>
        <w:t>byte) format.</w:t>
      </w:r>
    </w:p>
    <w:p w14:paraId="77CB6CD9" w14:textId="16D6EFBC" w:rsidR="003A0F00" w:rsidRDefault="003A0F00" w:rsidP="00D13AAE">
      <w:pPr>
        <w:pStyle w:val="P68B1DB1-a8"/>
        <w:spacing w:beforeLines="50" w:before="156" w:afterLines="50" w:after="156"/>
        <w:ind w:firstLine="420"/>
        <w:rPr>
          <w:rFonts w:hint="default"/>
        </w:rPr>
      </w:pPr>
      <w:r>
        <w:t>Select the chip model and click the Read button on the Online Operation interface. The read settings dialog shown in Figure 4.6.1 will appear. Enter the start address and number of bytes to read (the range must not exceed the chip</w:t>
      </w:r>
      <w:r w:rsidR="00D13AAE">
        <w:rPr>
          <w:rFonts w:hint="default"/>
        </w:rPr>
        <w:t>’</w:t>
      </w:r>
      <w:r>
        <w:t>s ROM size), then click OK to start reading.</w:t>
      </w:r>
      <w:r w:rsidR="00D13AAE">
        <w:t xml:space="preserve"> </w:t>
      </w:r>
      <w:r>
        <w:t>Options are provided for the FLASH area and NVR area. If NVR is selected, data from the NVR area will be read, and the range must not exceed the chip</w:t>
      </w:r>
      <w:proofErr w:type="gramStart"/>
      <w:r>
        <w:t>’</w:t>
      </w:r>
      <w:proofErr w:type="gramEnd"/>
      <w:r>
        <w:t>s NVR size (refer to the chip manual for NVR specifications). If neither FLASH nor NVR options are displayed, the chip has no user configuration area or user data area.</w:t>
      </w:r>
    </w:p>
    <w:p w14:paraId="3F9B854E" w14:textId="5465FE09" w:rsidR="006A2481" w:rsidRDefault="003A0F00" w:rsidP="003A0F00">
      <w:pPr>
        <w:spacing w:beforeLines="50" w:before="156" w:afterLines="50" w:after="156"/>
        <w:ind w:firstLine="420"/>
        <w:jc w:val="center"/>
      </w:pPr>
      <w:r>
        <w:rPr>
          <w:noProof/>
        </w:rPr>
        <w:drawing>
          <wp:inline distT="0" distB="0" distL="0" distR="0" wp14:anchorId="0F7281B0" wp14:editId="32FFD87F">
            <wp:extent cx="1566234" cy="1800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66234" cy="1800000"/>
                    </a:xfrm>
                    <a:prstGeom prst="rect">
                      <a:avLst/>
                    </a:prstGeom>
                  </pic:spPr>
                </pic:pic>
              </a:graphicData>
            </a:graphic>
          </wp:inline>
        </w:drawing>
      </w:r>
    </w:p>
    <w:p w14:paraId="0A313DFB" w14:textId="0DAEA8C2" w:rsidR="005945CE" w:rsidRPr="003A0F00" w:rsidRDefault="003A0F00" w:rsidP="00D13AAE">
      <w:pPr>
        <w:ind w:firstLineChars="171" w:firstLine="359"/>
        <w:jc w:val="center"/>
      </w:pPr>
      <w:r w:rsidRPr="003A0F00">
        <w:rPr>
          <w:rFonts w:hint="eastAsia"/>
        </w:rPr>
        <w:t>Figure</w:t>
      </w:r>
      <w:smartTag w:uri="urn:schemas-microsoft-com:office:smarttags" w:element="chsdate">
        <w:smartTagPr>
          <w:attr w:name="Year" w:val="1899"/>
          <w:attr w:name="Month" w:val="12"/>
          <w:attr w:name="Day" w:val="30"/>
          <w:attr w:name="IsLunarDate" w:val="False"/>
          <w:attr w:name="IsROCDate" w:val="False"/>
        </w:smartTagPr>
        <w:r w:rsidRPr="003A0F00">
          <w:t xml:space="preserve"> </w:t>
        </w:r>
        <w:r w:rsidRPr="003A0F00">
          <w:rPr>
            <w:rFonts w:hint="eastAsia"/>
          </w:rPr>
          <w:t>4.6.1</w:t>
        </w:r>
      </w:smartTag>
      <w:r w:rsidRPr="003A0F00">
        <w:rPr>
          <w:rFonts w:hint="eastAsia"/>
        </w:rPr>
        <w:t xml:space="preserve"> </w:t>
      </w:r>
      <w:r w:rsidRPr="003A0F00">
        <w:t>D</w:t>
      </w:r>
      <w:r w:rsidRPr="003A0F00">
        <w:rPr>
          <w:rFonts w:hint="eastAsia"/>
        </w:rPr>
        <w:t>ata</w:t>
      </w:r>
      <w:r w:rsidRPr="003A0F00">
        <w:t xml:space="preserve"> read</w:t>
      </w:r>
      <w:r w:rsidRPr="003A0F00">
        <w:rPr>
          <w:rFonts w:hint="eastAsia"/>
        </w:rPr>
        <w:t xml:space="preserve"> (SD93F115 chip as an example)</w:t>
      </w:r>
    </w:p>
    <w:p w14:paraId="3062ED2B" w14:textId="77777777" w:rsidR="003A0F00" w:rsidRPr="00800585" w:rsidRDefault="003A0F00" w:rsidP="00800585">
      <w:pPr>
        <w:pStyle w:val="P68B1DB1-a8"/>
        <w:spacing w:beforeLines="50" w:before="156" w:afterLines="50" w:after="156"/>
        <w:ind w:firstLine="420"/>
        <w:rPr>
          <w:rFonts w:hint="default"/>
        </w:rPr>
      </w:pPr>
      <w:r w:rsidRPr="00800585">
        <w:t>After reading, a dialog box will pop up as shown in Figure</w:t>
      </w:r>
      <w:smartTag w:uri="urn:schemas-microsoft-com:office:smarttags" w:element="chsdate">
        <w:smartTagPr>
          <w:attr w:name="Year" w:val="1899"/>
          <w:attr w:name="Month" w:val="12"/>
          <w:attr w:name="Day" w:val="30"/>
          <w:attr w:name="IsLunarDate" w:val="False"/>
          <w:attr w:name="IsROCDate" w:val="False"/>
        </w:smartTagPr>
        <w:r w:rsidRPr="00800585">
          <w:t xml:space="preserve"> 4.6.2</w:t>
        </w:r>
      </w:smartTag>
      <w:r w:rsidRPr="00800585">
        <w:t xml:space="preserve"> to view the hexadecimal code in Flash.</w:t>
      </w:r>
    </w:p>
    <w:p w14:paraId="11B5D59B" w14:textId="23AAA286" w:rsidR="00800585" w:rsidRDefault="00800585" w:rsidP="00800585">
      <w:pPr>
        <w:pStyle w:val="P68B1DB1-a8"/>
        <w:spacing w:beforeLines="50" w:before="156" w:afterLines="50" w:after="156"/>
        <w:ind w:firstLine="420"/>
        <w:rPr>
          <w:rFonts w:hint="default"/>
        </w:rPr>
      </w:pPr>
      <w:r w:rsidRPr="00800585">
        <w:t xml:space="preserve">Click the </w:t>
      </w:r>
      <w:r>
        <w:t>“</w:t>
      </w:r>
      <w:r w:rsidRPr="00800585">
        <w:t>View Buffer</w:t>
      </w:r>
      <w:r>
        <w:t>”</w:t>
      </w:r>
      <w:r w:rsidRPr="00800585">
        <w:t xml:space="preserve"> button to directly open the dialog box shown in Figure 4.6.2. The imported file data will be compared with the data read from the chip, and inconsistent data will be marked in red. Data can be displayed in either word or byte format.</w:t>
      </w:r>
    </w:p>
    <w:p w14:paraId="74748E86" w14:textId="03ECF685" w:rsidR="006A2481" w:rsidRDefault="003A0F00" w:rsidP="00F553DB">
      <w:pPr>
        <w:ind w:firstLineChars="171" w:firstLine="359"/>
        <w:jc w:val="center"/>
        <w:rPr>
          <w:noProof/>
        </w:rPr>
      </w:pPr>
      <w:r>
        <w:rPr>
          <w:noProof/>
        </w:rPr>
        <w:drawing>
          <wp:inline distT="0" distB="0" distL="0" distR="0" wp14:anchorId="34BA0CC1" wp14:editId="0A22D807">
            <wp:extent cx="2749906" cy="2340000"/>
            <wp:effectExtent l="0" t="0" r="0" b="31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9906" cy="2340000"/>
                    </a:xfrm>
                    <a:prstGeom prst="rect">
                      <a:avLst/>
                    </a:prstGeom>
                  </pic:spPr>
                </pic:pic>
              </a:graphicData>
            </a:graphic>
          </wp:inline>
        </w:drawing>
      </w:r>
    </w:p>
    <w:p w14:paraId="6DBE227A" w14:textId="75C634D5" w:rsidR="00800585" w:rsidRPr="00800585" w:rsidRDefault="00800585" w:rsidP="00D13AAE">
      <w:pPr>
        <w:ind w:firstLineChars="171" w:firstLine="359"/>
        <w:jc w:val="center"/>
      </w:pPr>
      <w:bookmarkStart w:id="45" w:name="_Toc488822094"/>
      <w:bookmarkStart w:id="46" w:name="_Hlk230100216"/>
      <w:r w:rsidRPr="00800585">
        <w:rPr>
          <w:rFonts w:hint="eastAsia"/>
        </w:rPr>
        <w:t>Figure 4.6.</w:t>
      </w:r>
      <w:r w:rsidRPr="00800585">
        <w:t xml:space="preserve">2 </w:t>
      </w:r>
      <w:r w:rsidRPr="00800585">
        <w:rPr>
          <w:rFonts w:hint="eastAsia"/>
        </w:rPr>
        <w:t>Data buffer</w:t>
      </w:r>
    </w:p>
    <w:p w14:paraId="4E2E0A4B" w14:textId="7296D972" w:rsidR="006A2481" w:rsidRPr="00800585" w:rsidRDefault="00800585" w:rsidP="00800585">
      <w:pPr>
        <w:pStyle w:val="P68B1DB1-105054"/>
        <w:numPr>
          <w:ilvl w:val="1"/>
          <w:numId w:val="2"/>
        </w:numPr>
        <w:spacing w:beforeLines="50" w:before="156" w:afterLines="50" w:after="156"/>
        <w:outlineLvl w:val="1"/>
        <w:rPr>
          <w:rFonts w:hint="default"/>
        </w:rPr>
      </w:pPr>
      <w:bookmarkStart w:id="47" w:name="_Toc203061246"/>
      <w:bookmarkStart w:id="48" w:name="_Toc230182275"/>
      <w:bookmarkEnd w:id="45"/>
      <w:bookmarkEnd w:id="46"/>
      <w:r>
        <w:rPr>
          <w:rFonts w:hint="default"/>
        </w:rPr>
        <w:lastRenderedPageBreak/>
        <w:t>W</w:t>
      </w:r>
      <w:r>
        <w:t>rite</w:t>
      </w:r>
      <w:bookmarkEnd w:id="47"/>
      <w:bookmarkEnd w:id="48"/>
    </w:p>
    <w:p w14:paraId="5FBB965F" w14:textId="4972EC39" w:rsidR="00800585" w:rsidRPr="00800585" w:rsidRDefault="00800585" w:rsidP="00800585">
      <w:pPr>
        <w:pStyle w:val="P68B1DB1-a8"/>
        <w:spacing w:beforeLines="50" w:before="156" w:afterLines="50" w:after="156"/>
        <w:ind w:firstLine="420"/>
        <w:rPr>
          <w:rFonts w:hint="default"/>
        </w:rPr>
      </w:pPr>
      <w:r w:rsidRPr="00800585">
        <w:t>The burner provides a "Write" function, which can burn data of no more than 8 bytes to the specified address and verify the written data. SD82F479 is written in double characters</w:t>
      </w:r>
      <w:r w:rsidR="00F553DB">
        <w:rPr>
          <w:rFonts w:hint="default"/>
        </w:rPr>
        <w:t xml:space="preserve"> </w:t>
      </w:r>
      <w:r w:rsidRPr="00800585">
        <w:t>(8 bytes).</w:t>
      </w:r>
    </w:p>
    <w:p w14:paraId="3A849DCB" w14:textId="0CA64213" w:rsidR="00800585" w:rsidRPr="00800585" w:rsidRDefault="00800585" w:rsidP="00800585">
      <w:pPr>
        <w:pStyle w:val="P68B1DB1-a8"/>
        <w:spacing w:beforeLines="50" w:before="156" w:afterLines="50" w:after="156"/>
        <w:ind w:firstLine="420"/>
        <w:rPr>
          <w:rFonts w:hint="default"/>
        </w:rPr>
      </w:pPr>
      <w:r w:rsidRPr="00800585">
        <w:t xml:space="preserve">Take SD93F115 chip as an example, click the "Write" button on the "Online Operation" interface, and </w:t>
      </w:r>
      <w:smartTag w:uri="urn:schemas-microsoft-com:office:smarttags" w:element="chsdate">
        <w:smartTagPr>
          <w:attr w:name="Year" w:val="1899"/>
          <w:attr w:name="Month" w:val="12"/>
          <w:attr w:name="Day" w:val="30"/>
          <w:attr w:name="IsLunarDate" w:val="False"/>
          <w:attr w:name="IsROCDate" w:val="False"/>
        </w:smartTagPr>
      </w:smartTag>
      <w:r w:rsidRPr="00800585">
        <w:t xml:space="preserve">the write data setting dialog box as shown in Figure 4.7.1 will pop up. Select the writing method, enter the address within the address box, enter the data of at least 8 bytes in the data box, and enter the data in the order of high byte first (refer to the chip manual for the address range). </w:t>
      </w:r>
    </w:p>
    <w:p w14:paraId="614197C2" w14:textId="672F76A8" w:rsidR="00800585" w:rsidRPr="00CD56AF" w:rsidRDefault="00800585" w:rsidP="00800585">
      <w:pPr>
        <w:pStyle w:val="a7"/>
        <w:spacing w:afterLines="50" w:after="156"/>
        <w:ind w:left="425"/>
        <w:jc w:val="center"/>
        <w:rPr>
          <w:sz w:val="21"/>
          <w:szCs w:val="21"/>
        </w:rPr>
      </w:pPr>
      <w:r>
        <w:rPr>
          <w:noProof/>
        </w:rPr>
        <w:drawing>
          <wp:inline distT="0" distB="0" distL="0" distR="0" wp14:anchorId="22E7E9E5" wp14:editId="684CC96D">
            <wp:extent cx="2880000" cy="1743854"/>
            <wp:effectExtent l="0" t="0" r="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1743854"/>
                    </a:xfrm>
                    <a:prstGeom prst="rect">
                      <a:avLst/>
                    </a:prstGeom>
                  </pic:spPr>
                </pic:pic>
              </a:graphicData>
            </a:graphic>
          </wp:inline>
        </w:drawing>
      </w:r>
    </w:p>
    <w:p w14:paraId="0E5C2436" w14:textId="77777777" w:rsidR="00800585" w:rsidRPr="00800585" w:rsidRDefault="00800585" w:rsidP="00800585">
      <w:pPr>
        <w:ind w:firstLineChars="171" w:firstLine="359"/>
        <w:jc w:val="center"/>
      </w:pPr>
      <w:r w:rsidRPr="00800585">
        <w:rPr>
          <w:rFonts w:hint="eastAsia"/>
        </w:rPr>
        <w:t>Figure</w:t>
      </w:r>
      <w:smartTag w:uri="urn:schemas-microsoft-com:office:smarttags" w:element="chsdate">
        <w:smartTagPr>
          <w:attr w:name="Year" w:val="1899"/>
          <w:attr w:name="Month" w:val="12"/>
          <w:attr w:name="Day" w:val="30"/>
          <w:attr w:name="IsLunarDate" w:val="False"/>
          <w:attr w:name="IsROCDate" w:val="False"/>
        </w:smartTagPr>
        <w:r w:rsidRPr="00800585">
          <w:t xml:space="preserve"> </w:t>
        </w:r>
        <w:r w:rsidRPr="00800585">
          <w:rPr>
            <w:rFonts w:hint="eastAsia"/>
          </w:rPr>
          <w:t>4.7.1</w:t>
        </w:r>
      </w:smartTag>
      <w:r w:rsidRPr="00800585">
        <w:rPr>
          <w:rFonts w:hint="eastAsia"/>
        </w:rPr>
        <w:t xml:space="preserve"> Write Data (SD93F115 Chip)</w:t>
      </w:r>
    </w:p>
    <w:p w14:paraId="44281E05" w14:textId="2041818C" w:rsidR="006A2481" w:rsidRPr="00800585" w:rsidRDefault="006A2481" w:rsidP="00B9493F">
      <w:pPr>
        <w:widowControl/>
        <w:jc w:val="left"/>
        <w:rPr>
          <w:sz w:val="18"/>
          <w:szCs w:val="18"/>
        </w:rPr>
      </w:pPr>
    </w:p>
    <w:p w14:paraId="5BA5443A" w14:textId="10919798" w:rsidR="00800585" w:rsidRPr="00CD56AF" w:rsidRDefault="00800585" w:rsidP="00800585">
      <w:pPr>
        <w:pStyle w:val="a7"/>
        <w:spacing w:afterLines="50" w:after="156"/>
        <w:ind w:firstLine="359"/>
        <w:rPr>
          <w:sz w:val="21"/>
          <w:szCs w:val="21"/>
        </w:rPr>
      </w:pPr>
      <w:r w:rsidRPr="00CD56AF">
        <w:rPr>
          <w:rFonts w:hint="eastAsia"/>
          <w:sz w:val="21"/>
          <w:szCs w:val="21"/>
        </w:rPr>
        <w:t>Enter the start address and the data to be written in the dialog box (address range cannot exceed the size of chip ROM). There are three writing methods: single-word writing, half-word writing and byte writing. Data is hexadecimal, with high byte of data first. Click OK button to start writing data, burn the set data according to the set writing method (SD93F302, SD82F46</w:t>
      </w:r>
      <w:r w:rsidRPr="00CD56AF">
        <w:rPr>
          <w:sz w:val="21"/>
          <w:szCs w:val="21"/>
        </w:rPr>
        <w:t>X</w:t>
      </w:r>
      <w:r w:rsidRPr="00CD56AF">
        <w:rPr>
          <w:rFonts w:hint="eastAsia"/>
          <w:sz w:val="21"/>
          <w:szCs w:val="21"/>
        </w:rPr>
        <w:t>, SD25FXXX, S D81F233 chips can only be written in single character</w:t>
      </w:r>
      <w:r w:rsidRPr="00CD56AF">
        <w:rPr>
          <w:sz w:val="21"/>
          <w:szCs w:val="21"/>
        </w:rPr>
        <w:t>, The SD82F255 chip can only be written in bytes, while the SD82F479 can only be written in 8 bytes, which is 8 bytes.</w:t>
      </w:r>
      <w:r w:rsidRPr="00CD56AF">
        <w:rPr>
          <w:rFonts w:hint="eastAsia"/>
          <w:sz w:val="21"/>
          <w:szCs w:val="21"/>
        </w:rPr>
        <w:t xml:space="preserve">). </w:t>
      </w:r>
    </w:p>
    <w:p w14:paraId="6E374E44" w14:textId="7DA56F75" w:rsidR="00800585" w:rsidRPr="00CD56AF" w:rsidRDefault="00800585" w:rsidP="00800585">
      <w:pPr>
        <w:pStyle w:val="a7"/>
        <w:spacing w:afterLines="50" w:after="156"/>
        <w:ind w:firstLine="359"/>
        <w:rPr>
          <w:sz w:val="21"/>
          <w:szCs w:val="21"/>
        </w:rPr>
      </w:pPr>
      <w:r w:rsidRPr="00CD56AF">
        <w:rPr>
          <w:rFonts w:hint="eastAsia"/>
          <w:sz w:val="21"/>
          <w:szCs w:val="21"/>
        </w:rPr>
        <w:t>The addresses of</w:t>
      </w:r>
      <w:r w:rsidRPr="00CD56AF">
        <w:rPr>
          <w:sz w:val="21"/>
          <w:szCs w:val="21"/>
        </w:rPr>
        <w:t xml:space="preserve"> </w:t>
      </w:r>
      <w:r w:rsidRPr="00CD56AF">
        <w:rPr>
          <w:rFonts w:hint="eastAsia"/>
          <w:sz w:val="21"/>
          <w:szCs w:val="21"/>
        </w:rPr>
        <w:t>SD82F46</w:t>
      </w:r>
      <w:r w:rsidRPr="00CD56AF">
        <w:rPr>
          <w:sz w:val="21"/>
          <w:szCs w:val="21"/>
        </w:rPr>
        <w:t>X</w:t>
      </w:r>
      <w:r w:rsidRPr="00CD56AF">
        <w:rPr>
          <w:rFonts w:hint="eastAsia"/>
          <w:sz w:val="21"/>
          <w:szCs w:val="21"/>
        </w:rPr>
        <w:t xml:space="preserve"> and</w:t>
      </w:r>
      <w:r w:rsidRPr="00CD56AF">
        <w:rPr>
          <w:sz w:val="21"/>
          <w:szCs w:val="21"/>
        </w:rPr>
        <w:t xml:space="preserve"> </w:t>
      </w:r>
      <w:r w:rsidRPr="00CD56AF">
        <w:rPr>
          <w:rFonts w:hint="eastAsia"/>
          <w:sz w:val="21"/>
          <w:szCs w:val="21"/>
        </w:rPr>
        <w:t>SD81F233</w:t>
      </w:r>
      <w:r w:rsidRPr="00CD56AF">
        <w:rPr>
          <w:sz w:val="21"/>
          <w:szCs w:val="21"/>
        </w:rPr>
        <w:t>,</w:t>
      </w:r>
      <w:r w:rsidRPr="00CD56AF">
        <w:rPr>
          <w:rFonts w:hint="eastAsia"/>
          <w:sz w:val="21"/>
          <w:szCs w:val="21"/>
        </w:rPr>
        <w:t xml:space="preserve"> S</w:t>
      </w:r>
      <w:r w:rsidRPr="00CD56AF">
        <w:rPr>
          <w:sz w:val="21"/>
          <w:szCs w:val="21"/>
        </w:rPr>
        <w:t>D82F255</w:t>
      </w:r>
      <w:r w:rsidRPr="00CD56AF">
        <w:rPr>
          <w:rFonts w:hint="eastAsia"/>
          <w:sz w:val="21"/>
          <w:szCs w:val="21"/>
        </w:rPr>
        <w:t>,</w:t>
      </w:r>
      <w:r>
        <w:rPr>
          <w:sz w:val="21"/>
          <w:szCs w:val="21"/>
        </w:rPr>
        <w:t xml:space="preserve"> </w:t>
      </w:r>
      <w:r w:rsidRPr="00CD56AF">
        <w:rPr>
          <w:rFonts w:hint="eastAsia"/>
          <w:sz w:val="21"/>
          <w:szCs w:val="21"/>
        </w:rPr>
        <w:t>S</w:t>
      </w:r>
      <w:r w:rsidRPr="00CD56AF">
        <w:rPr>
          <w:sz w:val="21"/>
          <w:szCs w:val="21"/>
        </w:rPr>
        <w:t xml:space="preserve">D82F479 </w:t>
      </w:r>
      <w:r w:rsidRPr="00CD56AF">
        <w:rPr>
          <w:rFonts w:hint="eastAsia"/>
          <w:sz w:val="21"/>
          <w:szCs w:val="21"/>
        </w:rPr>
        <w:t>chips will be divided into</w:t>
      </w:r>
      <w:r w:rsidRPr="00CD56AF">
        <w:rPr>
          <w:sz w:val="21"/>
          <w:szCs w:val="21"/>
        </w:rPr>
        <w:t xml:space="preserve"> </w:t>
      </w:r>
      <w:r w:rsidRPr="00CD56AF">
        <w:rPr>
          <w:rFonts w:hint="eastAsia"/>
          <w:sz w:val="21"/>
          <w:szCs w:val="21"/>
        </w:rPr>
        <w:t>NVR areas. The</w:t>
      </w:r>
      <w:r w:rsidRPr="00CD56AF">
        <w:rPr>
          <w:sz w:val="21"/>
          <w:szCs w:val="21"/>
        </w:rPr>
        <w:t xml:space="preserve"> </w:t>
      </w:r>
      <w:r w:rsidRPr="00CD56AF">
        <w:rPr>
          <w:rFonts w:hint="eastAsia"/>
          <w:sz w:val="21"/>
          <w:szCs w:val="21"/>
        </w:rPr>
        <w:t>FLASH user program area address and</w:t>
      </w:r>
      <w:r w:rsidRPr="00CD56AF">
        <w:rPr>
          <w:sz w:val="21"/>
          <w:szCs w:val="21"/>
        </w:rPr>
        <w:t xml:space="preserve"> </w:t>
      </w:r>
      <w:r w:rsidRPr="00CD56AF">
        <w:rPr>
          <w:rFonts w:hint="eastAsia"/>
          <w:sz w:val="21"/>
          <w:szCs w:val="21"/>
        </w:rPr>
        <w:t>NVR user data area address of SD82F46</w:t>
      </w:r>
      <w:r w:rsidRPr="00CD56AF">
        <w:rPr>
          <w:sz w:val="21"/>
          <w:szCs w:val="21"/>
        </w:rPr>
        <w:t>X,</w:t>
      </w:r>
      <w:r w:rsidRPr="00CD56AF">
        <w:rPr>
          <w:rFonts w:hint="eastAsia"/>
          <w:sz w:val="21"/>
          <w:szCs w:val="21"/>
        </w:rPr>
        <w:t xml:space="preserve"> S</w:t>
      </w:r>
      <w:r w:rsidRPr="00CD56AF">
        <w:rPr>
          <w:sz w:val="21"/>
          <w:szCs w:val="21"/>
        </w:rPr>
        <w:t>D82F255,</w:t>
      </w:r>
      <w:r>
        <w:rPr>
          <w:sz w:val="21"/>
          <w:szCs w:val="21"/>
        </w:rPr>
        <w:t xml:space="preserve"> </w:t>
      </w:r>
      <w:r w:rsidRPr="00CD56AF">
        <w:rPr>
          <w:rFonts w:hint="eastAsia"/>
          <w:sz w:val="21"/>
          <w:szCs w:val="21"/>
        </w:rPr>
        <w:t>S</w:t>
      </w:r>
      <w:r w:rsidRPr="00CD56AF">
        <w:rPr>
          <w:sz w:val="21"/>
          <w:szCs w:val="21"/>
        </w:rPr>
        <w:t>D82F479</w:t>
      </w:r>
      <w:r w:rsidRPr="00CD56AF">
        <w:rPr>
          <w:rFonts w:hint="eastAsia"/>
          <w:sz w:val="21"/>
          <w:szCs w:val="21"/>
        </w:rPr>
        <w:t xml:space="preserve"> and SD81F233 chips need to be distinguished by checking the</w:t>
      </w:r>
      <w:r w:rsidRPr="00CD56AF">
        <w:rPr>
          <w:sz w:val="21"/>
          <w:szCs w:val="21"/>
        </w:rPr>
        <w:t xml:space="preserve"> </w:t>
      </w:r>
      <w:r w:rsidRPr="00CD56AF">
        <w:rPr>
          <w:rFonts w:hint="eastAsia"/>
          <w:sz w:val="21"/>
          <w:szCs w:val="21"/>
        </w:rPr>
        <w:t>NVR check box.</w:t>
      </w:r>
      <w:r w:rsidRPr="00CD56AF">
        <w:rPr>
          <w:sz w:val="21"/>
          <w:szCs w:val="21"/>
        </w:rPr>
        <w:t xml:space="preserve"> </w:t>
      </w:r>
      <w:r w:rsidRPr="00CD56AF">
        <w:rPr>
          <w:rFonts w:hint="eastAsia"/>
          <w:sz w:val="21"/>
          <w:szCs w:val="21"/>
        </w:rPr>
        <w:t>The</w:t>
      </w:r>
      <w:r w:rsidRPr="00CD56AF">
        <w:rPr>
          <w:sz w:val="21"/>
          <w:szCs w:val="21"/>
        </w:rPr>
        <w:t xml:space="preserve"> </w:t>
      </w:r>
      <w:r w:rsidRPr="00CD56AF">
        <w:rPr>
          <w:rFonts w:hint="eastAsia"/>
          <w:sz w:val="21"/>
          <w:szCs w:val="21"/>
        </w:rPr>
        <w:t>OTP user program area,</w:t>
      </w:r>
      <w:r w:rsidRPr="00CD56AF">
        <w:rPr>
          <w:sz w:val="21"/>
          <w:szCs w:val="21"/>
        </w:rPr>
        <w:t xml:space="preserve"> </w:t>
      </w:r>
      <w:r w:rsidRPr="00CD56AF">
        <w:rPr>
          <w:rFonts w:hint="eastAsia"/>
          <w:sz w:val="21"/>
          <w:szCs w:val="21"/>
        </w:rPr>
        <w:t>NVR user data area and</w:t>
      </w:r>
      <w:r>
        <w:rPr>
          <w:sz w:val="21"/>
          <w:szCs w:val="21"/>
        </w:rPr>
        <w:t xml:space="preserve"> </w:t>
      </w:r>
      <w:r w:rsidRPr="00CD56AF">
        <w:rPr>
          <w:rFonts w:hint="eastAsia"/>
          <w:sz w:val="21"/>
          <w:szCs w:val="21"/>
        </w:rPr>
        <w:t>perip</w:t>
      </w:r>
      <w:r>
        <w:rPr>
          <w:sz w:val="21"/>
          <w:szCs w:val="21"/>
        </w:rPr>
        <w:t>h</w:t>
      </w:r>
      <w:r w:rsidRPr="00CD56AF">
        <w:rPr>
          <w:rFonts w:hint="eastAsia"/>
          <w:sz w:val="21"/>
          <w:szCs w:val="21"/>
        </w:rPr>
        <w:t>eral area of SD82P</w:t>
      </w:r>
      <w:r>
        <w:rPr>
          <w:sz w:val="21"/>
          <w:szCs w:val="21"/>
        </w:rPr>
        <w:t>1</w:t>
      </w:r>
      <w:r w:rsidRPr="00CD56AF">
        <w:rPr>
          <w:rFonts w:hint="eastAsia"/>
          <w:sz w:val="21"/>
          <w:szCs w:val="21"/>
        </w:rPr>
        <w:t>53</w:t>
      </w:r>
      <w:r>
        <w:rPr>
          <w:sz w:val="21"/>
          <w:szCs w:val="21"/>
        </w:rPr>
        <w:t xml:space="preserve">/SD82P 253 </w:t>
      </w:r>
      <w:r w:rsidRPr="00CD56AF">
        <w:rPr>
          <w:rFonts w:hint="eastAsia"/>
          <w:sz w:val="21"/>
          <w:szCs w:val="21"/>
        </w:rPr>
        <w:t>chip</w:t>
      </w:r>
      <w:r>
        <w:rPr>
          <w:sz w:val="21"/>
          <w:szCs w:val="21"/>
        </w:rPr>
        <w:t>s</w:t>
      </w:r>
      <w:r w:rsidRPr="00CD56AF">
        <w:rPr>
          <w:rFonts w:hint="eastAsia"/>
          <w:sz w:val="21"/>
          <w:szCs w:val="21"/>
        </w:rPr>
        <w:t xml:space="preserve"> (note: </w:t>
      </w:r>
      <w:r w:rsidRPr="00CD56AF">
        <w:rPr>
          <w:sz w:val="21"/>
          <w:szCs w:val="21"/>
        </w:rPr>
        <w:t>The</w:t>
      </w:r>
      <w:r>
        <w:rPr>
          <w:sz w:val="21"/>
          <w:szCs w:val="21"/>
        </w:rPr>
        <w:t>y</w:t>
      </w:r>
      <w:r w:rsidRPr="00CD56AF">
        <w:rPr>
          <w:rFonts w:hint="eastAsia"/>
          <w:sz w:val="21"/>
          <w:szCs w:val="21"/>
        </w:rPr>
        <w:t xml:space="preserve"> </w:t>
      </w:r>
      <w:r>
        <w:rPr>
          <w:sz w:val="21"/>
          <w:szCs w:val="21"/>
        </w:rPr>
        <w:t>are</w:t>
      </w:r>
      <w:r w:rsidRPr="00CD56AF">
        <w:rPr>
          <w:rFonts w:hint="eastAsia"/>
          <w:sz w:val="21"/>
          <w:szCs w:val="21"/>
        </w:rPr>
        <w:t xml:space="preserve"> OTP chip</w:t>
      </w:r>
      <w:r w:rsidR="0049772E">
        <w:rPr>
          <w:sz w:val="21"/>
          <w:szCs w:val="21"/>
        </w:rPr>
        <w:t>s</w:t>
      </w:r>
      <w:r w:rsidRPr="00CD56AF">
        <w:rPr>
          <w:rFonts w:hint="eastAsia"/>
          <w:sz w:val="21"/>
          <w:szCs w:val="21"/>
        </w:rPr>
        <w:t xml:space="preserve">) need to be distinguished by checking the check box. Other functions remain the same. </w:t>
      </w:r>
    </w:p>
    <w:p w14:paraId="7A68B473" w14:textId="74A3EA7C" w:rsidR="006A2481" w:rsidRDefault="0049772E">
      <w:pPr>
        <w:ind w:firstLineChars="171" w:firstLine="359"/>
        <w:jc w:val="center"/>
      </w:pPr>
      <w:r w:rsidRPr="0049772E">
        <w:rPr>
          <w:noProof/>
        </w:rPr>
        <w:t xml:space="preserve"> </w:t>
      </w:r>
      <w:r w:rsidR="00F553DB">
        <w:rPr>
          <w:noProof/>
        </w:rPr>
        <w:drawing>
          <wp:inline distT="0" distB="0" distL="0" distR="0" wp14:anchorId="4F678DA8" wp14:editId="2EA4BB65">
            <wp:extent cx="2880000" cy="1743854"/>
            <wp:effectExtent l="0" t="0" r="0" b="889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1743854"/>
                    </a:xfrm>
                    <a:prstGeom prst="rect">
                      <a:avLst/>
                    </a:prstGeom>
                  </pic:spPr>
                </pic:pic>
              </a:graphicData>
            </a:graphic>
          </wp:inline>
        </w:drawing>
      </w:r>
    </w:p>
    <w:p w14:paraId="5BDD9C29" w14:textId="0F7C088E" w:rsidR="0049772E" w:rsidRDefault="00C7600C" w:rsidP="00604E34">
      <w:pPr>
        <w:ind w:firstLineChars="171" w:firstLine="308"/>
        <w:jc w:val="center"/>
        <w:rPr>
          <w:sz w:val="18"/>
          <w:szCs w:val="18"/>
        </w:rPr>
      </w:pPr>
      <w:r>
        <w:rPr>
          <w:sz w:val="18"/>
          <w:szCs w:val="18"/>
        </w:rPr>
        <w:tab/>
      </w:r>
      <w:r w:rsidR="0049772E" w:rsidRPr="00007139">
        <w:rPr>
          <w:rFonts w:hint="eastAsia"/>
        </w:rPr>
        <w:t>Figure 4.7.</w:t>
      </w:r>
      <w:r w:rsidR="0049772E" w:rsidRPr="00007139">
        <w:t xml:space="preserve">2 </w:t>
      </w:r>
      <w:r w:rsidR="0049772E" w:rsidRPr="00007139">
        <w:rPr>
          <w:rFonts w:hint="eastAsia"/>
        </w:rPr>
        <w:t>Write data (SD81F233 chip)</w:t>
      </w:r>
      <w:r>
        <w:rPr>
          <w:sz w:val="18"/>
          <w:szCs w:val="18"/>
        </w:rPr>
        <w:tab/>
      </w:r>
    </w:p>
    <w:p w14:paraId="2460F067" w14:textId="77777777" w:rsidR="00F553DB" w:rsidRPr="0049772E" w:rsidRDefault="00F553DB" w:rsidP="00604E34">
      <w:pPr>
        <w:ind w:firstLineChars="171" w:firstLine="308"/>
        <w:jc w:val="center"/>
        <w:rPr>
          <w:sz w:val="18"/>
          <w:szCs w:val="18"/>
        </w:rPr>
      </w:pPr>
    </w:p>
    <w:p w14:paraId="34780BB8" w14:textId="64D81AA7" w:rsidR="006A2481" w:rsidRDefault="0049772E">
      <w:pPr>
        <w:ind w:firstLineChars="171" w:firstLine="359"/>
        <w:jc w:val="center"/>
      </w:pPr>
      <w:r w:rsidRPr="0049772E">
        <w:rPr>
          <w:noProof/>
        </w:rPr>
        <w:lastRenderedPageBreak/>
        <w:t xml:space="preserve"> </w:t>
      </w:r>
      <w:r w:rsidR="00F553DB">
        <w:rPr>
          <w:noProof/>
        </w:rPr>
        <w:drawing>
          <wp:inline distT="0" distB="0" distL="0" distR="0" wp14:anchorId="51836E61" wp14:editId="74799A80">
            <wp:extent cx="2880000" cy="1743853"/>
            <wp:effectExtent l="0" t="0" r="0"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1743853"/>
                    </a:xfrm>
                    <a:prstGeom prst="rect">
                      <a:avLst/>
                    </a:prstGeom>
                  </pic:spPr>
                </pic:pic>
              </a:graphicData>
            </a:graphic>
          </wp:inline>
        </w:drawing>
      </w:r>
    </w:p>
    <w:p w14:paraId="553E4A0B" w14:textId="6EB5EF01" w:rsidR="006A2481" w:rsidRDefault="0049772E" w:rsidP="00007139">
      <w:pPr>
        <w:ind w:firstLineChars="171" w:firstLine="359"/>
        <w:jc w:val="center"/>
      </w:pPr>
      <w:r w:rsidRPr="00007139">
        <w:rPr>
          <w:rFonts w:hint="eastAsia"/>
        </w:rPr>
        <w:t>Figure 4.7.</w:t>
      </w:r>
      <w:r w:rsidRPr="00007139">
        <w:t xml:space="preserve">3 </w:t>
      </w:r>
      <w:r w:rsidRPr="00007139">
        <w:rPr>
          <w:rFonts w:hint="eastAsia"/>
        </w:rPr>
        <w:t>Write data (SD8</w:t>
      </w:r>
      <w:r w:rsidRPr="00007139">
        <w:t>2F479</w:t>
      </w:r>
      <w:r w:rsidRPr="00007139">
        <w:rPr>
          <w:rFonts w:hint="eastAsia"/>
        </w:rPr>
        <w:t xml:space="preserve"> chip)</w:t>
      </w:r>
    </w:p>
    <w:p w14:paraId="0BF5B2BE" w14:textId="7829086C" w:rsidR="00F553DB" w:rsidRPr="00007139" w:rsidRDefault="00F553DB" w:rsidP="00B9493F">
      <w:pPr>
        <w:widowControl/>
        <w:jc w:val="left"/>
      </w:pPr>
    </w:p>
    <w:p w14:paraId="51AB60A3" w14:textId="40E08076" w:rsidR="006A2481" w:rsidRDefault="00007139">
      <w:pPr>
        <w:pStyle w:val="10505"/>
        <w:numPr>
          <w:ilvl w:val="1"/>
          <w:numId w:val="2"/>
        </w:numPr>
        <w:spacing w:beforeLines="50" w:before="156" w:afterLines="50" w:after="156"/>
        <w:outlineLvl w:val="1"/>
        <w:rPr>
          <w:b/>
        </w:rPr>
      </w:pPr>
      <w:bookmarkStart w:id="49" w:name="_Toc230182276"/>
      <w:r w:rsidRPr="00007139">
        <w:rPr>
          <w:b/>
        </w:rPr>
        <w:t>Hardware Reset</w:t>
      </w:r>
      <w:r>
        <w:rPr>
          <w:b/>
        </w:rPr>
        <w:t xml:space="preserve"> </w:t>
      </w:r>
      <w:r w:rsidRPr="00007139">
        <w:rPr>
          <w:b/>
        </w:rPr>
        <w:t>Enable and Disable</w:t>
      </w:r>
      <w:bookmarkEnd w:id="49"/>
    </w:p>
    <w:p w14:paraId="6E883927" w14:textId="77777777" w:rsidR="00007139" w:rsidRPr="00007139" w:rsidRDefault="00007139" w:rsidP="00007139">
      <w:pPr>
        <w:pStyle w:val="10505"/>
        <w:spacing w:beforeLines="50" w:before="156" w:afterLines="50" w:after="156"/>
        <w:ind w:left="425" w:firstLine="415"/>
        <w:rPr>
          <w:szCs w:val="21"/>
        </w:rPr>
      </w:pPr>
      <w:r w:rsidRPr="00007139">
        <w:rPr>
          <w:szCs w:val="21"/>
        </w:rPr>
        <w:t>The SD82F46X chip supports enabling and disabling hardware reset. Click the corresponding options as shown in Figure 4.8.1 and Figure 4.8.2 to turn hardware reset on or off.</w:t>
      </w:r>
    </w:p>
    <w:p w14:paraId="23E932A3" w14:textId="1EAF868E" w:rsidR="00007139" w:rsidRDefault="00007139" w:rsidP="00B9493F">
      <w:pPr>
        <w:pStyle w:val="10505"/>
        <w:spacing w:beforeLines="50" w:before="156" w:afterLines="50" w:after="156"/>
        <w:ind w:left="425" w:firstLine="415"/>
        <w:rPr>
          <w:szCs w:val="21"/>
        </w:rPr>
      </w:pPr>
      <w:r w:rsidRPr="00007139">
        <w:rPr>
          <w:szCs w:val="21"/>
        </w:rPr>
        <w:t>To disable hardware reset successfully, connect pin P45 of the target chip to a high level. This function is designed for live-power programming.</w:t>
      </w:r>
    </w:p>
    <w:p w14:paraId="44E2BDA6" w14:textId="4744F2C2" w:rsidR="006A2481" w:rsidRDefault="0027426E" w:rsidP="0027426E">
      <w:pPr>
        <w:jc w:val="center"/>
        <w:rPr>
          <w:noProof/>
        </w:rPr>
      </w:pPr>
      <w:r>
        <w:rPr>
          <w:noProof/>
        </w:rPr>
        <w:drawing>
          <wp:inline distT="0" distB="0" distL="0" distR="0" wp14:anchorId="3B21C72E" wp14:editId="0BFB4E96">
            <wp:extent cx="4217930" cy="25200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7930" cy="2520000"/>
                    </a:xfrm>
                    <a:prstGeom prst="rect">
                      <a:avLst/>
                    </a:prstGeom>
                  </pic:spPr>
                </pic:pic>
              </a:graphicData>
            </a:graphic>
          </wp:inline>
        </w:drawing>
      </w:r>
    </w:p>
    <w:p w14:paraId="49925189" w14:textId="16226A9C" w:rsidR="006A2481" w:rsidRPr="00BF68D2" w:rsidRDefault="00007139" w:rsidP="004A1588">
      <w:pPr>
        <w:ind w:firstLineChars="171" w:firstLine="359"/>
        <w:jc w:val="center"/>
        <w:rPr>
          <w:szCs w:val="21"/>
        </w:rPr>
      </w:pPr>
      <w:r w:rsidRPr="00007139">
        <w:rPr>
          <w:szCs w:val="21"/>
        </w:rPr>
        <w:t>Figure 4.8.1</w:t>
      </w:r>
      <w:r w:rsidR="00F10BAD" w:rsidRPr="00BF68D2">
        <w:rPr>
          <w:szCs w:val="21"/>
        </w:rPr>
        <w:t xml:space="preserve"> </w:t>
      </w:r>
      <w:r w:rsidR="00C7600C" w:rsidRPr="00BF68D2">
        <w:rPr>
          <w:szCs w:val="21"/>
        </w:rPr>
        <w:t>SD82F46X</w:t>
      </w:r>
      <w:r w:rsidRPr="00BF68D2">
        <w:rPr>
          <w:szCs w:val="21"/>
        </w:rPr>
        <w:t xml:space="preserve"> Online </w:t>
      </w:r>
      <w:r w:rsidR="00BF68D2" w:rsidRPr="00BF68D2">
        <w:rPr>
          <w:szCs w:val="21"/>
        </w:rPr>
        <w:t>H</w:t>
      </w:r>
      <w:r w:rsidRPr="00BF68D2">
        <w:rPr>
          <w:szCs w:val="21"/>
        </w:rPr>
        <w:t xml:space="preserve">ardware </w:t>
      </w:r>
      <w:r w:rsidR="00BF68D2" w:rsidRPr="00BF68D2">
        <w:rPr>
          <w:szCs w:val="21"/>
        </w:rPr>
        <w:t>R</w:t>
      </w:r>
      <w:r w:rsidRPr="00BF68D2">
        <w:rPr>
          <w:szCs w:val="21"/>
        </w:rPr>
        <w:t>eset</w:t>
      </w:r>
    </w:p>
    <w:p w14:paraId="6F2209E5" w14:textId="5F16609E" w:rsidR="00174F20" w:rsidRDefault="00174F20" w:rsidP="008F0A2A">
      <w:pPr>
        <w:ind w:firstLineChars="171" w:firstLine="308"/>
        <w:jc w:val="center"/>
        <w:rPr>
          <w:sz w:val="18"/>
          <w:szCs w:val="18"/>
        </w:rPr>
      </w:pPr>
    </w:p>
    <w:p w14:paraId="788570AD" w14:textId="13E0C074" w:rsidR="00174F20" w:rsidRDefault="00F553DB" w:rsidP="00BF68D2">
      <w:pPr>
        <w:jc w:val="center"/>
        <w:rPr>
          <w:sz w:val="18"/>
          <w:szCs w:val="18"/>
        </w:rPr>
      </w:pPr>
      <w:r>
        <w:rPr>
          <w:noProof/>
        </w:rPr>
        <w:lastRenderedPageBreak/>
        <w:drawing>
          <wp:inline distT="0" distB="0" distL="0" distR="0" wp14:anchorId="3043D4A5" wp14:editId="0BA0AD5F">
            <wp:extent cx="3276263" cy="3780000"/>
            <wp:effectExtent l="0" t="0" r="63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6263" cy="3780000"/>
                    </a:xfrm>
                    <a:prstGeom prst="rect">
                      <a:avLst/>
                    </a:prstGeom>
                  </pic:spPr>
                </pic:pic>
              </a:graphicData>
            </a:graphic>
          </wp:inline>
        </w:drawing>
      </w:r>
    </w:p>
    <w:p w14:paraId="0FD495A1" w14:textId="1C83F822" w:rsidR="005945CE" w:rsidRDefault="00BF68D2" w:rsidP="005945CE">
      <w:pPr>
        <w:pStyle w:val="af"/>
        <w:ind w:left="425" w:firstLineChars="0" w:firstLine="0"/>
        <w:jc w:val="center"/>
        <w:rPr>
          <w:szCs w:val="21"/>
        </w:rPr>
      </w:pPr>
      <w:r w:rsidRPr="00BF68D2">
        <w:rPr>
          <w:szCs w:val="21"/>
        </w:rPr>
        <w:t>Figure 4.8.1 SD82F46X O</w:t>
      </w:r>
      <w:r>
        <w:rPr>
          <w:szCs w:val="21"/>
        </w:rPr>
        <w:t>ff</w:t>
      </w:r>
      <w:r w:rsidRPr="00BF68D2">
        <w:rPr>
          <w:szCs w:val="21"/>
        </w:rPr>
        <w:t>line Hardware Reset</w:t>
      </w:r>
    </w:p>
    <w:p w14:paraId="18BAC034" w14:textId="5935150A" w:rsidR="005945CE" w:rsidRPr="005945CE" w:rsidRDefault="005945CE" w:rsidP="005945CE">
      <w:pPr>
        <w:widowControl/>
        <w:jc w:val="left"/>
        <w:rPr>
          <w:szCs w:val="21"/>
        </w:rPr>
      </w:pPr>
    </w:p>
    <w:p w14:paraId="0D4ED282" w14:textId="2713970E" w:rsidR="006A2481" w:rsidRDefault="00BF68D2">
      <w:pPr>
        <w:pStyle w:val="10505"/>
        <w:numPr>
          <w:ilvl w:val="1"/>
          <w:numId w:val="2"/>
        </w:numPr>
        <w:spacing w:beforeLines="50" w:before="156" w:afterLines="50" w:after="156"/>
        <w:outlineLvl w:val="1"/>
        <w:rPr>
          <w:b/>
        </w:rPr>
      </w:pPr>
      <w:bookmarkStart w:id="50" w:name="_Toc230182277"/>
      <w:r w:rsidRPr="00BF68D2">
        <w:rPr>
          <w:b/>
        </w:rPr>
        <w:t>SRAM Test</w:t>
      </w:r>
      <w:bookmarkEnd w:id="50"/>
    </w:p>
    <w:p w14:paraId="71EBB6DC" w14:textId="3346B245" w:rsidR="00BF68D2" w:rsidRPr="00B009B1" w:rsidRDefault="00BF68D2" w:rsidP="00B009B1">
      <w:pPr>
        <w:spacing w:beforeLines="50" w:before="156" w:afterLines="50" w:after="156"/>
        <w:ind w:firstLine="420"/>
      </w:pPr>
      <w:r w:rsidRPr="00B009B1">
        <w:t>The SD82F46X chip supports ascending, descending and full-sequence tests to verify the normal operation of the chip storage area. Perform ascending, descending or full-sequence tests by executing corresponding operations as shown in Figure 4.9.1 and Figure 4.9.2. If any error occurs, the address of the first faulty storage space will be displayed.</w:t>
      </w:r>
    </w:p>
    <w:p w14:paraId="0FEF73AD" w14:textId="4687A7CC" w:rsidR="006A2481" w:rsidRDefault="0027426E" w:rsidP="00BF68D2">
      <w:pPr>
        <w:jc w:val="center"/>
        <w:rPr>
          <w:noProof/>
        </w:rPr>
      </w:pPr>
      <w:r>
        <w:rPr>
          <w:noProof/>
        </w:rPr>
        <w:drawing>
          <wp:inline distT="0" distB="0" distL="0" distR="0" wp14:anchorId="5D3D0F28" wp14:editId="4029CC69">
            <wp:extent cx="4217930" cy="25200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17930" cy="2520000"/>
                    </a:xfrm>
                    <a:prstGeom prst="rect">
                      <a:avLst/>
                    </a:prstGeom>
                  </pic:spPr>
                </pic:pic>
              </a:graphicData>
            </a:graphic>
          </wp:inline>
        </w:drawing>
      </w:r>
    </w:p>
    <w:p w14:paraId="70356F30" w14:textId="73675C3B" w:rsidR="006A2481" w:rsidRPr="00BF68D2" w:rsidRDefault="00BF68D2" w:rsidP="00BF68D2">
      <w:pPr>
        <w:pStyle w:val="af"/>
        <w:ind w:left="425" w:firstLineChars="0" w:firstLine="0"/>
        <w:jc w:val="center"/>
        <w:rPr>
          <w:szCs w:val="21"/>
        </w:rPr>
      </w:pPr>
      <w:bookmarkStart w:id="51" w:name="_Hlk230101753"/>
      <w:r w:rsidRPr="00BF68D2">
        <w:rPr>
          <w:szCs w:val="21"/>
        </w:rPr>
        <w:t>Figure 4.9.1</w:t>
      </w:r>
      <w:r w:rsidR="00F10BAD" w:rsidRPr="00BF68D2">
        <w:rPr>
          <w:szCs w:val="21"/>
        </w:rPr>
        <w:t xml:space="preserve"> </w:t>
      </w:r>
      <w:r w:rsidR="00C7600C" w:rsidRPr="00BF68D2">
        <w:rPr>
          <w:szCs w:val="21"/>
        </w:rPr>
        <w:t>SD82F46X</w:t>
      </w:r>
      <w:r w:rsidRPr="00BF68D2">
        <w:rPr>
          <w:szCs w:val="21"/>
        </w:rPr>
        <w:t xml:space="preserve"> Online</w:t>
      </w:r>
      <w:r w:rsidRPr="00BF68D2">
        <w:rPr>
          <w:rFonts w:hint="eastAsia"/>
          <w:szCs w:val="21"/>
        </w:rPr>
        <w:t xml:space="preserve"> </w:t>
      </w:r>
      <w:r w:rsidR="00EC39FD" w:rsidRPr="00BF68D2">
        <w:rPr>
          <w:rFonts w:hint="eastAsia"/>
          <w:szCs w:val="21"/>
        </w:rPr>
        <w:t>S</w:t>
      </w:r>
      <w:r w:rsidR="00EC39FD" w:rsidRPr="00BF68D2">
        <w:rPr>
          <w:szCs w:val="21"/>
        </w:rPr>
        <w:t>RAM</w:t>
      </w:r>
      <w:r w:rsidRPr="00BF68D2">
        <w:rPr>
          <w:szCs w:val="21"/>
        </w:rPr>
        <w:t xml:space="preserve"> </w:t>
      </w:r>
      <w:r>
        <w:rPr>
          <w:szCs w:val="21"/>
        </w:rPr>
        <w:t>T</w:t>
      </w:r>
      <w:r w:rsidRPr="00BF68D2">
        <w:rPr>
          <w:szCs w:val="21"/>
        </w:rPr>
        <w:t>est</w:t>
      </w:r>
      <w:bookmarkEnd w:id="51"/>
    </w:p>
    <w:p w14:paraId="4C2E956E" w14:textId="2275E5CB" w:rsidR="00A44D19" w:rsidRDefault="00A44D19" w:rsidP="00265CA5">
      <w:pPr>
        <w:rPr>
          <w:sz w:val="18"/>
          <w:szCs w:val="18"/>
        </w:rPr>
      </w:pPr>
    </w:p>
    <w:p w14:paraId="1FFD740A" w14:textId="6896FA31" w:rsidR="00A44D19" w:rsidRDefault="00BF68D2" w:rsidP="00BF68D2">
      <w:pPr>
        <w:jc w:val="center"/>
        <w:rPr>
          <w:sz w:val="18"/>
          <w:szCs w:val="18"/>
        </w:rPr>
      </w:pPr>
      <w:r>
        <w:rPr>
          <w:noProof/>
        </w:rPr>
        <w:lastRenderedPageBreak/>
        <w:drawing>
          <wp:inline distT="0" distB="0" distL="0" distR="0" wp14:anchorId="0309213E" wp14:editId="7178EEF5">
            <wp:extent cx="3276263" cy="3780000"/>
            <wp:effectExtent l="0" t="0" r="63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6263" cy="3780000"/>
                    </a:xfrm>
                    <a:prstGeom prst="rect">
                      <a:avLst/>
                    </a:prstGeom>
                  </pic:spPr>
                </pic:pic>
              </a:graphicData>
            </a:graphic>
          </wp:inline>
        </w:drawing>
      </w:r>
    </w:p>
    <w:p w14:paraId="7D72444B" w14:textId="1EB87088" w:rsidR="005945CE" w:rsidRDefault="00BF68D2" w:rsidP="005945CE">
      <w:pPr>
        <w:pStyle w:val="af"/>
        <w:ind w:left="425" w:firstLineChars="0" w:firstLine="0"/>
        <w:jc w:val="center"/>
        <w:rPr>
          <w:szCs w:val="21"/>
        </w:rPr>
      </w:pPr>
      <w:r w:rsidRPr="00BF68D2">
        <w:rPr>
          <w:szCs w:val="21"/>
        </w:rPr>
        <w:t>Figure 4.9.</w:t>
      </w:r>
      <w:r>
        <w:rPr>
          <w:szCs w:val="21"/>
        </w:rPr>
        <w:t>2</w:t>
      </w:r>
      <w:r w:rsidRPr="00BF68D2">
        <w:rPr>
          <w:szCs w:val="21"/>
        </w:rPr>
        <w:t xml:space="preserve"> SD82F46X O</w:t>
      </w:r>
      <w:r>
        <w:rPr>
          <w:szCs w:val="21"/>
        </w:rPr>
        <w:t>ff</w:t>
      </w:r>
      <w:r w:rsidRPr="00BF68D2">
        <w:rPr>
          <w:szCs w:val="21"/>
        </w:rPr>
        <w:t>line</w:t>
      </w:r>
      <w:r w:rsidRPr="00BF68D2">
        <w:rPr>
          <w:rFonts w:hint="eastAsia"/>
          <w:szCs w:val="21"/>
        </w:rPr>
        <w:t xml:space="preserve"> S</w:t>
      </w:r>
      <w:r w:rsidRPr="00BF68D2">
        <w:rPr>
          <w:szCs w:val="21"/>
        </w:rPr>
        <w:t xml:space="preserve">RAM </w:t>
      </w:r>
      <w:r>
        <w:rPr>
          <w:szCs w:val="21"/>
        </w:rPr>
        <w:t>T</w:t>
      </w:r>
      <w:r w:rsidRPr="00BF68D2">
        <w:rPr>
          <w:szCs w:val="21"/>
        </w:rPr>
        <w:t>est</w:t>
      </w:r>
    </w:p>
    <w:p w14:paraId="5B6CE3D7" w14:textId="6474F992" w:rsidR="005945CE" w:rsidRPr="005945CE" w:rsidRDefault="005945CE" w:rsidP="005945CE">
      <w:pPr>
        <w:widowControl/>
        <w:jc w:val="left"/>
        <w:rPr>
          <w:szCs w:val="21"/>
        </w:rPr>
      </w:pPr>
    </w:p>
    <w:p w14:paraId="4CF77F3F" w14:textId="7051DF81" w:rsidR="006A2481" w:rsidRDefault="00F553DB">
      <w:pPr>
        <w:pStyle w:val="10505"/>
        <w:numPr>
          <w:ilvl w:val="1"/>
          <w:numId w:val="2"/>
        </w:numPr>
        <w:spacing w:beforeLines="50" w:before="156" w:afterLines="50" w:after="156"/>
        <w:outlineLvl w:val="1"/>
        <w:rPr>
          <w:b/>
        </w:rPr>
      </w:pPr>
      <w:bookmarkStart w:id="52" w:name="_Toc230182278"/>
      <w:r>
        <w:rPr>
          <w:b/>
        </w:rPr>
        <w:t>Factory</w:t>
      </w:r>
      <w:r w:rsidR="00BF68D2" w:rsidRPr="00BF68D2">
        <w:rPr>
          <w:b/>
        </w:rPr>
        <w:t xml:space="preserve"> Account</w:t>
      </w:r>
      <w:bookmarkEnd w:id="52"/>
    </w:p>
    <w:p w14:paraId="444A37E6" w14:textId="04395931" w:rsidR="00BF68D2" w:rsidRPr="00B009B1" w:rsidRDefault="00B009B1" w:rsidP="00B009B1">
      <w:pPr>
        <w:spacing w:beforeLines="50" w:before="156" w:afterLines="50" w:after="156"/>
        <w:ind w:firstLine="420"/>
      </w:pPr>
      <w:r w:rsidRPr="00B009B1">
        <w:t xml:space="preserve">The </w:t>
      </w:r>
      <w:r w:rsidR="00F553DB">
        <w:t>factory</w:t>
      </w:r>
      <w:r w:rsidRPr="00B009B1">
        <w:t xml:space="preserve"> account username is </w:t>
      </w:r>
      <w:r w:rsidR="00F553DB">
        <w:t>“</w:t>
      </w:r>
      <w:r w:rsidRPr="00B009B1">
        <w:t>factory</w:t>
      </w:r>
      <w:r w:rsidR="00F553DB">
        <w:t>”</w:t>
      </w:r>
      <w:r w:rsidRPr="00B009B1">
        <w:t xml:space="preserve"> and the password </w:t>
      </w:r>
      <w:proofErr w:type="gramStart"/>
      <w:r w:rsidRPr="00B009B1">
        <w:t>is</w:t>
      </w:r>
      <w:proofErr w:type="gramEnd"/>
      <w:r w:rsidRPr="00B009B1">
        <w:t xml:space="preserve"> </w:t>
      </w:r>
      <w:r w:rsidR="00F553DB">
        <w:t>“</w:t>
      </w:r>
      <w:r w:rsidRPr="00B009B1">
        <w:t>yinxing</w:t>
      </w:r>
      <w:r w:rsidR="00F553DB">
        <w:t>”</w:t>
      </w:r>
      <w:r w:rsidRPr="00B009B1">
        <w:t>, as shown in Figure 4.10.1. After logging in to this account, there will be no further update prompts for the upper computer software and lower computer firmware. Upgrades of the programmer software and firmware are unavailable under this account. Switch to a regular account if you need to perform updates.</w:t>
      </w:r>
    </w:p>
    <w:p w14:paraId="5180172F" w14:textId="77777777" w:rsidR="00B009B1" w:rsidRDefault="00B009B1">
      <w:pPr>
        <w:ind w:firstLineChars="171" w:firstLine="359"/>
        <w:jc w:val="center"/>
        <w:rPr>
          <w:sz w:val="18"/>
          <w:szCs w:val="18"/>
        </w:rPr>
      </w:pPr>
      <w:r>
        <w:rPr>
          <w:noProof/>
        </w:rPr>
        <w:drawing>
          <wp:inline distT="0" distB="0" distL="0" distR="0" wp14:anchorId="0DAA2491" wp14:editId="69D3D824">
            <wp:extent cx="2874525" cy="216000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74525" cy="2160000"/>
                    </a:xfrm>
                    <a:prstGeom prst="rect">
                      <a:avLst/>
                    </a:prstGeom>
                  </pic:spPr>
                </pic:pic>
              </a:graphicData>
            </a:graphic>
          </wp:inline>
        </w:drawing>
      </w:r>
    </w:p>
    <w:p w14:paraId="3A9ECE18" w14:textId="1413B20D" w:rsidR="006A2481" w:rsidRDefault="00B009B1" w:rsidP="004B1577">
      <w:pPr>
        <w:pStyle w:val="af"/>
        <w:ind w:left="425" w:firstLineChars="0" w:firstLine="0"/>
        <w:jc w:val="center"/>
        <w:rPr>
          <w:szCs w:val="21"/>
        </w:rPr>
      </w:pPr>
      <w:r w:rsidRPr="004B1577">
        <w:rPr>
          <w:szCs w:val="21"/>
        </w:rPr>
        <w:t>Figure 4.10.1 Production Account</w:t>
      </w:r>
    </w:p>
    <w:p w14:paraId="52A266C0" w14:textId="02F27620" w:rsidR="00253D8C" w:rsidRDefault="00253D8C" w:rsidP="004B1577">
      <w:pPr>
        <w:pStyle w:val="af"/>
        <w:ind w:left="425" w:firstLineChars="0" w:firstLine="0"/>
        <w:jc w:val="center"/>
        <w:rPr>
          <w:szCs w:val="21"/>
        </w:rPr>
      </w:pPr>
    </w:p>
    <w:p w14:paraId="3A331CAE" w14:textId="0307334E" w:rsidR="004B1577" w:rsidRPr="00253D8C" w:rsidRDefault="00253D8C" w:rsidP="00253D8C">
      <w:pPr>
        <w:widowControl/>
        <w:jc w:val="left"/>
        <w:rPr>
          <w:szCs w:val="21"/>
        </w:rPr>
      </w:pPr>
      <w:r>
        <w:rPr>
          <w:szCs w:val="21"/>
        </w:rPr>
        <w:br w:type="page"/>
      </w:r>
    </w:p>
    <w:p w14:paraId="013F25EF" w14:textId="41CE40E2" w:rsidR="00963042" w:rsidRDefault="004B1577" w:rsidP="00963042">
      <w:pPr>
        <w:pStyle w:val="10505"/>
        <w:numPr>
          <w:ilvl w:val="1"/>
          <w:numId w:val="2"/>
        </w:numPr>
        <w:spacing w:beforeLines="50" w:before="156" w:afterLines="50" w:after="156"/>
        <w:outlineLvl w:val="1"/>
        <w:rPr>
          <w:b/>
        </w:rPr>
      </w:pPr>
      <w:bookmarkStart w:id="53" w:name="_Toc230182279"/>
      <w:r w:rsidRPr="004B1577">
        <w:rPr>
          <w:b/>
        </w:rPr>
        <w:lastRenderedPageBreak/>
        <w:t>Configuration File Account</w:t>
      </w:r>
      <w:bookmarkEnd w:id="53"/>
    </w:p>
    <w:p w14:paraId="3E3FB183" w14:textId="63C6DC77" w:rsidR="00963042" w:rsidRDefault="004B1577" w:rsidP="004B1577">
      <w:pPr>
        <w:spacing w:beforeLines="50" w:before="156" w:afterLines="50" w:after="156"/>
        <w:ind w:firstLine="420"/>
      </w:pPr>
      <w:r w:rsidRPr="004B1577">
        <w:t xml:space="preserve">The configuration file account is </w:t>
      </w:r>
      <w:r w:rsidR="00F553DB">
        <w:t>“</w:t>
      </w:r>
      <w:r w:rsidRPr="004B1577">
        <w:t>SDIC_INI</w:t>
      </w:r>
      <w:r w:rsidR="00F553DB">
        <w:t>”</w:t>
      </w:r>
      <w:r w:rsidRPr="004B1577">
        <w:t xml:space="preserve"> with the password </w:t>
      </w:r>
      <w:r w:rsidR="00F553DB">
        <w:t>“</w:t>
      </w:r>
      <w:r w:rsidRPr="004B1577">
        <w:t>yinxing</w:t>
      </w:r>
      <w:r w:rsidR="00F553DB">
        <w:t>”</w:t>
      </w:r>
      <w:r w:rsidRPr="004B1577">
        <w:t>. Under this account, developers can configure HEX or IHEX files to generate SDIC files. Such files cannot be viewed by any tools and can only be directly imported into the programmer for burning. It enables the production department to quickly import SDIC files and effectively avoid file import errors.</w:t>
      </w:r>
    </w:p>
    <w:p w14:paraId="773C524D" w14:textId="77777777" w:rsidR="00F553DB" w:rsidRPr="004B1577" w:rsidRDefault="00F553DB" w:rsidP="004B1577">
      <w:pPr>
        <w:spacing w:beforeLines="50" w:before="156" w:afterLines="50" w:after="156"/>
        <w:ind w:firstLine="420"/>
      </w:pPr>
    </w:p>
    <w:p w14:paraId="594036F0" w14:textId="12245C19" w:rsidR="006A2481" w:rsidRPr="004D138B" w:rsidRDefault="004B1577" w:rsidP="004D138B">
      <w:pPr>
        <w:pStyle w:val="10505"/>
        <w:numPr>
          <w:ilvl w:val="1"/>
          <w:numId w:val="2"/>
        </w:numPr>
        <w:spacing w:beforeLines="50" w:before="156" w:afterLines="50" w:after="156"/>
        <w:outlineLvl w:val="1"/>
        <w:rPr>
          <w:b/>
        </w:rPr>
      </w:pPr>
      <w:bookmarkStart w:id="54" w:name="_Toc230182280"/>
      <w:r w:rsidRPr="004B1577">
        <w:rPr>
          <w:b/>
        </w:rPr>
        <w:t>Offline Operation</w:t>
      </w:r>
      <w:bookmarkEnd w:id="54"/>
    </w:p>
    <w:p w14:paraId="3A1E9211" w14:textId="08BE3FB5" w:rsidR="004B1577" w:rsidRPr="004B1577" w:rsidRDefault="004B1577" w:rsidP="004B1577">
      <w:pPr>
        <w:spacing w:beforeLines="50" w:before="156" w:afterLines="50" w:after="156"/>
        <w:ind w:firstLine="420"/>
      </w:pPr>
      <w:r w:rsidRPr="004B1577">
        <w:t xml:space="preserve">Click the </w:t>
      </w:r>
      <w:r w:rsidR="004D138B">
        <w:t>“</w:t>
      </w:r>
      <w:r w:rsidRPr="004B1577">
        <w:t xml:space="preserve">Download to </w:t>
      </w:r>
      <w:r w:rsidR="004D138B">
        <w:t>Burner”</w:t>
      </w:r>
      <w:r w:rsidRPr="004B1577">
        <w:t xml:space="preserve"> button to pop up the </w:t>
      </w:r>
      <w:r w:rsidR="004D138B">
        <w:t>“</w:t>
      </w:r>
      <w:r w:rsidRPr="004B1577">
        <w:t>Download Settings</w:t>
      </w:r>
      <w:r w:rsidR="004D138B">
        <w:t>”</w:t>
      </w:r>
      <w:r w:rsidRPr="004B1577">
        <w:t xml:space="preserve"> dialog box, taking SD93F115B as shown in Figure 4.1</w:t>
      </w:r>
      <w:r w:rsidR="004D138B">
        <w:t>2</w:t>
      </w:r>
      <w:r w:rsidRPr="004B1577">
        <w:t>.1. Complete required function configurations and download them into the programmer. The user program and configured operations will be saved inside the programmer. You can directly press the Start key on the programmer to execute operations without connecting to the PC software.</w:t>
      </w:r>
    </w:p>
    <w:p w14:paraId="5FD0DE62" w14:textId="7D52CF7E" w:rsidR="004B1577" w:rsidRPr="004B1577" w:rsidRDefault="004B1577" w:rsidP="004B1577">
      <w:pPr>
        <w:spacing w:beforeLines="50" w:before="156" w:afterLines="50" w:after="156"/>
        <w:ind w:firstLine="420"/>
      </w:pPr>
      <w:r w:rsidRPr="004B1577">
        <w:t>The offline operation interface for SD82F46X series chips is shown in Figure 4.1</w:t>
      </w:r>
      <w:r w:rsidR="004D138B">
        <w:t>2</w:t>
      </w:r>
      <w:r w:rsidRPr="004B1577">
        <w:t xml:space="preserve">.2, </w:t>
      </w:r>
      <w:r w:rsidR="004D138B" w:rsidRPr="004B1577">
        <w:t>for SD</w:t>
      </w:r>
      <w:r w:rsidR="004D138B">
        <w:t>93</w:t>
      </w:r>
      <w:r w:rsidR="004D138B" w:rsidRPr="004B1577">
        <w:t>F</w:t>
      </w:r>
      <w:r w:rsidR="004D138B">
        <w:t>302/SD81F233</w:t>
      </w:r>
      <w:r w:rsidR="004D138B" w:rsidRPr="004B1577">
        <w:t xml:space="preserve"> series chips is shown in Figure 4.1</w:t>
      </w:r>
      <w:r w:rsidR="004D138B">
        <w:t>2</w:t>
      </w:r>
      <w:r w:rsidR="004D138B" w:rsidRPr="004B1577">
        <w:t>.</w:t>
      </w:r>
      <w:r w:rsidR="004D138B">
        <w:t xml:space="preserve">3, </w:t>
      </w:r>
      <w:r w:rsidRPr="004B1577">
        <w:t>and that for SD25FXXX series chips is shown in Figure 4.1</w:t>
      </w:r>
      <w:r w:rsidR="004D138B">
        <w:t>2</w:t>
      </w:r>
      <w:r w:rsidRPr="004B1577">
        <w:t>.</w:t>
      </w:r>
      <w:r w:rsidR="004D138B">
        <w:t>4</w:t>
      </w:r>
      <w:r w:rsidRPr="004B1577">
        <w:t>. The displayed functions on offline programming interfaces vary among different chip models. Refer to the corresponding sections for relevant function descriptions.</w:t>
      </w:r>
    </w:p>
    <w:p w14:paraId="1CF874AF" w14:textId="22D21DB4" w:rsidR="004D138B" w:rsidRDefault="00F553DB">
      <w:pPr>
        <w:ind w:firstLineChars="171" w:firstLine="359"/>
        <w:jc w:val="center"/>
      </w:pPr>
      <w:r>
        <w:rPr>
          <w:noProof/>
        </w:rPr>
        <w:drawing>
          <wp:inline distT="0" distB="0" distL="0" distR="0" wp14:anchorId="71CA4333" wp14:editId="4AB00E3E">
            <wp:extent cx="3276263" cy="3780000"/>
            <wp:effectExtent l="0" t="0" r="63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6263" cy="3780000"/>
                    </a:xfrm>
                    <a:prstGeom prst="rect">
                      <a:avLst/>
                    </a:prstGeom>
                  </pic:spPr>
                </pic:pic>
              </a:graphicData>
            </a:graphic>
          </wp:inline>
        </w:drawing>
      </w:r>
    </w:p>
    <w:p w14:paraId="326A8F34" w14:textId="27988BA0" w:rsidR="004D138B" w:rsidRPr="004D138B" w:rsidRDefault="004D138B" w:rsidP="004D138B">
      <w:pPr>
        <w:pStyle w:val="af"/>
        <w:ind w:left="425" w:firstLineChars="0" w:firstLine="0"/>
        <w:jc w:val="center"/>
        <w:rPr>
          <w:szCs w:val="21"/>
        </w:rPr>
      </w:pPr>
      <w:r w:rsidRPr="004D138B">
        <w:rPr>
          <w:szCs w:val="21"/>
        </w:rPr>
        <w:t>Figure 4.12.1</w:t>
      </w:r>
      <w:r w:rsidR="00C7600C" w:rsidRPr="004D138B">
        <w:rPr>
          <w:rFonts w:hint="eastAsia"/>
          <w:szCs w:val="21"/>
        </w:rPr>
        <w:t xml:space="preserve"> </w:t>
      </w:r>
      <w:r w:rsidRPr="004D138B">
        <w:rPr>
          <w:rFonts w:hint="eastAsia"/>
          <w:szCs w:val="21"/>
        </w:rPr>
        <w:t>Offline burn setup (SD93F115 chips)</w:t>
      </w:r>
    </w:p>
    <w:p w14:paraId="05D904F0" w14:textId="77777777" w:rsidR="006A2481" w:rsidRDefault="006A2481">
      <w:pPr>
        <w:rPr>
          <w:sz w:val="18"/>
          <w:szCs w:val="18"/>
        </w:rPr>
      </w:pPr>
    </w:p>
    <w:p w14:paraId="719F2C86" w14:textId="5EC6C98B" w:rsidR="006A2481" w:rsidRDefault="00F553DB">
      <w:pPr>
        <w:ind w:firstLineChars="171" w:firstLine="359"/>
        <w:jc w:val="center"/>
      </w:pPr>
      <w:r>
        <w:rPr>
          <w:noProof/>
        </w:rPr>
        <w:lastRenderedPageBreak/>
        <w:drawing>
          <wp:inline distT="0" distB="0" distL="0" distR="0" wp14:anchorId="0B2EC83E" wp14:editId="49BEB6CA">
            <wp:extent cx="3276263" cy="3780000"/>
            <wp:effectExtent l="0" t="0" r="63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6263" cy="3780000"/>
                    </a:xfrm>
                    <a:prstGeom prst="rect">
                      <a:avLst/>
                    </a:prstGeom>
                  </pic:spPr>
                </pic:pic>
              </a:graphicData>
            </a:graphic>
          </wp:inline>
        </w:drawing>
      </w:r>
    </w:p>
    <w:p w14:paraId="027C0501" w14:textId="7DBB2B6F" w:rsidR="006A2481" w:rsidRPr="004D138B" w:rsidRDefault="004D138B" w:rsidP="004D138B">
      <w:pPr>
        <w:pStyle w:val="af"/>
        <w:ind w:left="425" w:firstLineChars="0" w:firstLine="0"/>
        <w:jc w:val="center"/>
        <w:rPr>
          <w:szCs w:val="21"/>
        </w:rPr>
      </w:pPr>
      <w:r w:rsidRPr="004D138B">
        <w:rPr>
          <w:szCs w:val="21"/>
        </w:rPr>
        <w:t>Figure 4.12.</w:t>
      </w:r>
      <w:r>
        <w:rPr>
          <w:szCs w:val="21"/>
        </w:rPr>
        <w:t>2</w:t>
      </w:r>
      <w:r w:rsidRPr="004D138B">
        <w:rPr>
          <w:rFonts w:hint="eastAsia"/>
          <w:szCs w:val="21"/>
        </w:rPr>
        <w:t xml:space="preserve"> Offline burn setup </w:t>
      </w:r>
      <w:r w:rsidR="00C7600C" w:rsidRPr="004D138B">
        <w:rPr>
          <w:rFonts w:hint="eastAsia"/>
          <w:szCs w:val="21"/>
        </w:rPr>
        <w:t>(S</w:t>
      </w:r>
      <w:r w:rsidR="00C7600C" w:rsidRPr="004D138B">
        <w:rPr>
          <w:szCs w:val="21"/>
        </w:rPr>
        <w:t>D82F46X</w:t>
      </w:r>
      <w:r w:rsidRPr="004D138B">
        <w:rPr>
          <w:rFonts w:hint="eastAsia"/>
          <w:szCs w:val="21"/>
        </w:rPr>
        <w:t xml:space="preserve"> </w:t>
      </w:r>
      <w:r w:rsidRPr="004D138B">
        <w:rPr>
          <w:szCs w:val="21"/>
        </w:rPr>
        <w:t>chips</w:t>
      </w:r>
      <w:r w:rsidR="00C7600C" w:rsidRPr="004D138B">
        <w:rPr>
          <w:szCs w:val="21"/>
        </w:rPr>
        <w:t>)</w:t>
      </w:r>
    </w:p>
    <w:p w14:paraId="0D796121" w14:textId="77777777" w:rsidR="006748C7" w:rsidRDefault="006748C7" w:rsidP="00535CE5">
      <w:pPr>
        <w:rPr>
          <w:sz w:val="18"/>
          <w:szCs w:val="18"/>
        </w:rPr>
      </w:pPr>
    </w:p>
    <w:p w14:paraId="6AD8B660" w14:textId="33C7C661" w:rsidR="006A2481" w:rsidRDefault="00F553DB">
      <w:pPr>
        <w:ind w:firstLineChars="171" w:firstLine="359"/>
        <w:jc w:val="center"/>
      </w:pPr>
      <w:r>
        <w:rPr>
          <w:noProof/>
        </w:rPr>
        <w:drawing>
          <wp:inline distT="0" distB="0" distL="0" distR="0" wp14:anchorId="12124BFC" wp14:editId="4A4C1147">
            <wp:extent cx="3276263" cy="3780000"/>
            <wp:effectExtent l="0" t="0" r="63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76263" cy="3780000"/>
                    </a:xfrm>
                    <a:prstGeom prst="rect">
                      <a:avLst/>
                    </a:prstGeom>
                  </pic:spPr>
                </pic:pic>
              </a:graphicData>
            </a:graphic>
          </wp:inline>
        </w:drawing>
      </w:r>
    </w:p>
    <w:p w14:paraId="16D977DE" w14:textId="5A8AEACD" w:rsidR="006A2481" w:rsidRPr="00A37B92" w:rsidRDefault="004D138B">
      <w:pPr>
        <w:ind w:firstLineChars="171" w:firstLine="359"/>
        <w:jc w:val="center"/>
        <w:rPr>
          <w:szCs w:val="21"/>
        </w:rPr>
      </w:pPr>
      <w:r w:rsidRPr="004D138B">
        <w:rPr>
          <w:szCs w:val="21"/>
        </w:rPr>
        <w:t>Figure 4.12.</w:t>
      </w:r>
      <w:r>
        <w:rPr>
          <w:szCs w:val="21"/>
        </w:rPr>
        <w:t>3</w:t>
      </w:r>
      <w:r w:rsidRPr="004D138B">
        <w:rPr>
          <w:rFonts w:hint="eastAsia"/>
          <w:szCs w:val="21"/>
        </w:rPr>
        <w:t xml:space="preserve"> Offline burn setup</w:t>
      </w:r>
      <w:r w:rsidR="00A37B92">
        <w:rPr>
          <w:szCs w:val="21"/>
        </w:rPr>
        <w:t xml:space="preserve"> </w:t>
      </w:r>
      <w:r w:rsidR="00A37B92">
        <w:rPr>
          <w:rFonts w:hint="eastAsia"/>
          <w:szCs w:val="21"/>
        </w:rPr>
        <w:t>(</w:t>
      </w:r>
      <w:r w:rsidR="00C7600C" w:rsidRPr="00A37B92">
        <w:rPr>
          <w:rFonts w:hint="eastAsia"/>
          <w:szCs w:val="21"/>
        </w:rPr>
        <w:t>S</w:t>
      </w:r>
      <w:r w:rsidR="00C7600C" w:rsidRPr="00A37B92">
        <w:rPr>
          <w:szCs w:val="21"/>
        </w:rPr>
        <w:t>D93F</w:t>
      </w:r>
      <w:r w:rsidR="00C7600C" w:rsidRPr="00A37B92">
        <w:rPr>
          <w:rFonts w:hint="eastAsia"/>
          <w:szCs w:val="21"/>
        </w:rPr>
        <w:t>302</w:t>
      </w:r>
      <w:r w:rsidR="00C7600C" w:rsidRPr="00A37B92">
        <w:rPr>
          <w:rFonts w:hint="eastAsia"/>
          <w:szCs w:val="21"/>
        </w:rPr>
        <w:t>、</w:t>
      </w:r>
      <w:r w:rsidR="00C7600C" w:rsidRPr="00A37B92">
        <w:rPr>
          <w:szCs w:val="21"/>
        </w:rPr>
        <w:t>SD</w:t>
      </w:r>
      <w:r w:rsidR="00C7600C" w:rsidRPr="00A37B92">
        <w:rPr>
          <w:rFonts w:hint="eastAsia"/>
          <w:szCs w:val="21"/>
        </w:rPr>
        <w:t>81</w:t>
      </w:r>
      <w:r w:rsidR="00C7600C" w:rsidRPr="00A37B92">
        <w:rPr>
          <w:szCs w:val="21"/>
        </w:rPr>
        <w:t>F</w:t>
      </w:r>
      <w:r w:rsidR="00C7600C" w:rsidRPr="00A37B92">
        <w:rPr>
          <w:rFonts w:hint="eastAsia"/>
          <w:szCs w:val="21"/>
        </w:rPr>
        <w:t>233</w:t>
      </w:r>
      <w:r w:rsidRPr="00A37B92">
        <w:rPr>
          <w:rFonts w:hint="eastAsia"/>
          <w:szCs w:val="21"/>
        </w:rPr>
        <w:t>c</w:t>
      </w:r>
      <w:r w:rsidRPr="00A37B92">
        <w:rPr>
          <w:szCs w:val="21"/>
        </w:rPr>
        <w:t>hips</w:t>
      </w:r>
      <w:r w:rsidR="00A37B92">
        <w:rPr>
          <w:szCs w:val="21"/>
        </w:rPr>
        <w:t>)</w:t>
      </w:r>
    </w:p>
    <w:p w14:paraId="2FD834EC" w14:textId="77777777" w:rsidR="006A2481" w:rsidRDefault="006A2481">
      <w:pPr>
        <w:ind w:firstLineChars="171" w:firstLine="359"/>
        <w:jc w:val="center"/>
      </w:pPr>
    </w:p>
    <w:p w14:paraId="14732132" w14:textId="4EE638B7" w:rsidR="006A2481" w:rsidRDefault="00F553DB">
      <w:pPr>
        <w:ind w:firstLineChars="171" w:firstLine="359"/>
        <w:jc w:val="center"/>
      </w:pPr>
      <w:r>
        <w:rPr>
          <w:noProof/>
        </w:rPr>
        <w:lastRenderedPageBreak/>
        <w:drawing>
          <wp:inline distT="0" distB="0" distL="0" distR="0" wp14:anchorId="711AA07D" wp14:editId="7E815D3C">
            <wp:extent cx="2696561" cy="3780000"/>
            <wp:effectExtent l="0" t="0" r="889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6561" cy="3780000"/>
                    </a:xfrm>
                    <a:prstGeom prst="rect">
                      <a:avLst/>
                    </a:prstGeom>
                  </pic:spPr>
                </pic:pic>
              </a:graphicData>
            </a:graphic>
          </wp:inline>
        </w:drawing>
      </w:r>
    </w:p>
    <w:p w14:paraId="51FD2A8F" w14:textId="52EA795A" w:rsidR="00604E34" w:rsidRDefault="004D138B" w:rsidP="00F553DB">
      <w:pPr>
        <w:ind w:firstLineChars="171" w:firstLine="359"/>
        <w:jc w:val="center"/>
        <w:rPr>
          <w:szCs w:val="21"/>
        </w:rPr>
      </w:pPr>
      <w:r w:rsidRPr="004D138B">
        <w:rPr>
          <w:szCs w:val="21"/>
        </w:rPr>
        <w:t>Figure 4.12.</w:t>
      </w:r>
      <w:r w:rsidR="00A37B92">
        <w:rPr>
          <w:szCs w:val="21"/>
        </w:rPr>
        <w:t>4</w:t>
      </w:r>
      <w:r w:rsidRPr="004D138B">
        <w:rPr>
          <w:rFonts w:hint="eastAsia"/>
          <w:szCs w:val="21"/>
        </w:rPr>
        <w:t xml:space="preserve"> Offline burn setup</w:t>
      </w:r>
      <w:r w:rsidR="00A37B92">
        <w:rPr>
          <w:szCs w:val="21"/>
        </w:rPr>
        <w:t xml:space="preserve"> </w:t>
      </w:r>
      <w:r w:rsidR="00A37B92">
        <w:rPr>
          <w:rFonts w:hint="eastAsia"/>
          <w:szCs w:val="21"/>
        </w:rPr>
        <w:t>(</w:t>
      </w:r>
      <w:r w:rsidR="00C7600C" w:rsidRPr="00A37B92">
        <w:rPr>
          <w:rFonts w:hint="eastAsia"/>
          <w:szCs w:val="21"/>
        </w:rPr>
        <w:t>S</w:t>
      </w:r>
      <w:r w:rsidR="00C7600C" w:rsidRPr="00A37B92">
        <w:rPr>
          <w:szCs w:val="21"/>
        </w:rPr>
        <w:t>D25FXXX</w:t>
      </w:r>
      <w:r w:rsidR="003843DD">
        <w:rPr>
          <w:szCs w:val="21"/>
        </w:rPr>
        <w:t xml:space="preserve"> </w:t>
      </w:r>
      <w:r w:rsidR="00A37B92" w:rsidRPr="00A37B92">
        <w:rPr>
          <w:rFonts w:hint="eastAsia"/>
          <w:szCs w:val="21"/>
        </w:rPr>
        <w:t>c</w:t>
      </w:r>
      <w:r w:rsidR="00A37B92" w:rsidRPr="00A37B92">
        <w:rPr>
          <w:szCs w:val="21"/>
        </w:rPr>
        <w:t>hip</w:t>
      </w:r>
      <w:r w:rsidR="00A37B92">
        <w:rPr>
          <w:rFonts w:hint="eastAsia"/>
          <w:szCs w:val="21"/>
        </w:rPr>
        <w:t>)</w:t>
      </w:r>
    </w:p>
    <w:p w14:paraId="083E5F65" w14:textId="77777777" w:rsidR="005945CE" w:rsidRPr="00A37B92" w:rsidRDefault="005945CE" w:rsidP="00F553DB">
      <w:pPr>
        <w:ind w:firstLineChars="171" w:firstLine="359"/>
        <w:jc w:val="center"/>
        <w:rPr>
          <w:szCs w:val="21"/>
        </w:rPr>
      </w:pPr>
    </w:p>
    <w:p w14:paraId="5151E203" w14:textId="49668F7A" w:rsidR="00A37B92" w:rsidRPr="00A37B92" w:rsidRDefault="00A37B92" w:rsidP="00A37B92">
      <w:pPr>
        <w:spacing w:beforeLines="50" w:before="156" w:afterLines="50" w:after="156"/>
        <w:ind w:firstLine="420"/>
      </w:pPr>
      <w:r w:rsidRPr="00A37B92">
        <w:rPr>
          <w:rFonts w:hint="eastAsia"/>
        </w:rPr>
        <w:t>SD93F302,</w:t>
      </w:r>
      <w:r w:rsidRPr="00A37B92">
        <w:t xml:space="preserve"> </w:t>
      </w:r>
      <w:r w:rsidRPr="00A37B92">
        <w:rPr>
          <w:rFonts w:hint="eastAsia"/>
        </w:rPr>
        <w:t>SD82F46</w:t>
      </w:r>
      <w:r w:rsidRPr="00A37B92">
        <w:t xml:space="preserve">X, SD82F35X, SD82F255, SD82F479 </w:t>
      </w:r>
      <w:r w:rsidRPr="00A37B92">
        <w:rPr>
          <w:rFonts w:hint="eastAsia"/>
        </w:rPr>
        <w:t>and</w:t>
      </w:r>
      <w:r w:rsidRPr="00A37B92">
        <w:t xml:space="preserve"> </w:t>
      </w:r>
      <w:r w:rsidRPr="00A37B92">
        <w:rPr>
          <w:rFonts w:hint="eastAsia"/>
        </w:rPr>
        <w:t>SD81F233 chip</w:t>
      </w:r>
      <w:r w:rsidRPr="00A37B92">
        <w:t>s</w:t>
      </w:r>
      <w:r w:rsidRPr="00A37B92">
        <w:rPr>
          <w:rFonts w:hint="eastAsia"/>
        </w:rPr>
        <w:t xml:space="preserve"> provide offline</w:t>
      </w:r>
      <w:r w:rsidRPr="00A37B92">
        <w:t xml:space="preserve"> </w:t>
      </w:r>
      <w:r w:rsidRPr="00A37B92">
        <w:rPr>
          <w:rFonts w:hint="eastAsia"/>
        </w:rPr>
        <w:t>Flash</w:t>
      </w:r>
      <w:r w:rsidRPr="00A37B92">
        <w:t xml:space="preserve"> </w:t>
      </w:r>
      <w:r w:rsidRPr="00A37B92">
        <w:rPr>
          <w:rFonts w:hint="eastAsia"/>
        </w:rPr>
        <w:t>erase and NVR erase options, as shown in Figure</w:t>
      </w:r>
      <w:r w:rsidRPr="00A37B92">
        <w:t xml:space="preserve"> 4.8. </w:t>
      </w:r>
      <w:r w:rsidRPr="00A37B92">
        <w:rPr>
          <w:rFonts w:hint="eastAsia"/>
        </w:rPr>
        <w:t>4.Flash erase is used to erase all user Flash area data. NVR erase can be freely selected to erase sector area in user configuration area and user data area. The sector area number to be erased can be written into the edit box and separated by ","(symbol format in English input state). Continuous sector area erase can be edited with (). Note that erasing user configuration area will change the protection level of the chip.SD82P</w:t>
      </w:r>
      <w:r w:rsidRPr="00A37B92">
        <w:t>X</w:t>
      </w:r>
      <w:r w:rsidRPr="00A37B92">
        <w:rPr>
          <w:rFonts w:hint="eastAsia"/>
        </w:rPr>
        <w:t>53 chip is</w:t>
      </w:r>
      <w:r w:rsidR="003843DD">
        <w:t xml:space="preserve"> </w:t>
      </w:r>
      <w:r w:rsidRPr="00A37B92">
        <w:rPr>
          <w:rFonts w:hint="eastAsia"/>
        </w:rPr>
        <w:t>an OTP</w:t>
      </w:r>
      <w:r w:rsidR="003843DD">
        <w:t xml:space="preserve"> </w:t>
      </w:r>
      <w:r w:rsidRPr="00A37B92">
        <w:rPr>
          <w:rFonts w:hint="eastAsia"/>
        </w:rPr>
        <w:t>chip and cannot be erased. Other operations are the same. For details, see the chip application manual (chip user configuration area, user data area and user</w:t>
      </w:r>
      <w:r w:rsidR="003843DD">
        <w:t xml:space="preserve"> </w:t>
      </w:r>
      <w:r w:rsidRPr="00A37B92">
        <w:rPr>
          <w:rFonts w:hint="eastAsia"/>
        </w:rPr>
        <w:t xml:space="preserve">Flash area size. For details, please refer to the chip manual). </w:t>
      </w:r>
    </w:p>
    <w:p w14:paraId="4F8B8E61" w14:textId="31AEA19E" w:rsidR="00A37B92" w:rsidRPr="00A37B92" w:rsidRDefault="00A37B92" w:rsidP="00A37B92">
      <w:pPr>
        <w:spacing w:beforeLines="50" w:before="156" w:afterLines="50" w:after="156"/>
        <w:ind w:firstLine="420"/>
      </w:pPr>
      <w:r w:rsidRPr="00A37B92">
        <w:t>Chips including SD93F302, SD81F233, SD82F35X, SD82F46X, SD82F255, SD82F479 and SD25FXXX support offline custom erase, including Flash Erase and NVR Erase options. Flash Erase clears all data in the user Flash area, while NVR Erase allows selective erasure of specified sectors in the user data area. Enter target sector numbers in the edit box and separate them with commas.</w:t>
      </w:r>
    </w:p>
    <w:p w14:paraId="6C81F99D" w14:textId="4E74BD1C" w:rsidR="00A37B92" w:rsidRDefault="00A37B92" w:rsidP="0080023D">
      <w:pPr>
        <w:spacing w:beforeLines="50" w:before="156" w:afterLines="50" w:after="156"/>
        <w:ind w:firstLine="420"/>
      </w:pPr>
      <w:r w:rsidRPr="00A37B92">
        <w:t>SD82P253 and SD82P153 are OTP chips that cannot be erased, with all other functions remaining the same. Refer to the chip application manual for details. The capacities of user data area and user Flash area shall be subject to the official chip manual.</w:t>
      </w:r>
    </w:p>
    <w:p w14:paraId="17650F63" w14:textId="0ADE88DD" w:rsidR="006A2481" w:rsidRDefault="0080023D" w:rsidP="00A37B92">
      <w:pPr>
        <w:jc w:val="center"/>
      </w:pPr>
      <w:r>
        <w:rPr>
          <w:noProof/>
        </w:rPr>
        <w:lastRenderedPageBreak/>
        <w:drawing>
          <wp:inline distT="0" distB="0" distL="0" distR="0" wp14:anchorId="16353604" wp14:editId="01705B8C">
            <wp:extent cx="3276263" cy="3780000"/>
            <wp:effectExtent l="0" t="0" r="63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6263" cy="3780000"/>
                    </a:xfrm>
                    <a:prstGeom prst="rect">
                      <a:avLst/>
                    </a:prstGeom>
                  </pic:spPr>
                </pic:pic>
              </a:graphicData>
            </a:graphic>
          </wp:inline>
        </w:drawing>
      </w:r>
    </w:p>
    <w:p w14:paraId="37EB7530" w14:textId="2E0D183C" w:rsidR="006A2481" w:rsidRDefault="00A37B92" w:rsidP="000E527C">
      <w:pPr>
        <w:ind w:firstLineChars="171" w:firstLine="359"/>
        <w:jc w:val="center"/>
        <w:rPr>
          <w:szCs w:val="21"/>
        </w:rPr>
      </w:pPr>
      <w:r w:rsidRPr="004D138B">
        <w:rPr>
          <w:szCs w:val="21"/>
        </w:rPr>
        <w:t>Figure 4.12.</w:t>
      </w:r>
      <w:r>
        <w:rPr>
          <w:szCs w:val="21"/>
        </w:rPr>
        <w:t>5</w:t>
      </w:r>
      <w:r w:rsidRPr="004D138B">
        <w:rPr>
          <w:rFonts w:hint="eastAsia"/>
          <w:szCs w:val="21"/>
        </w:rPr>
        <w:t xml:space="preserve"> Offline </w:t>
      </w:r>
      <w:r w:rsidR="00C7600C" w:rsidRPr="00A37B92">
        <w:rPr>
          <w:rFonts w:hint="eastAsia"/>
          <w:szCs w:val="21"/>
        </w:rPr>
        <w:t>Flash</w:t>
      </w:r>
      <w:r w:rsidRPr="00A37B92">
        <w:rPr>
          <w:rFonts w:hint="eastAsia"/>
          <w:szCs w:val="21"/>
        </w:rPr>
        <w:t xml:space="preserve"> </w:t>
      </w:r>
      <w:r w:rsidRPr="00A37B92">
        <w:rPr>
          <w:szCs w:val="21"/>
        </w:rPr>
        <w:t xml:space="preserve">and </w:t>
      </w:r>
      <w:r w:rsidR="00C7600C" w:rsidRPr="00A37B92">
        <w:rPr>
          <w:rFonts w:hint="eastAsia"/>
          <w:szCs w:val="21"/>
        </w:rPr>
        <w:t>NVR</w:t>
      </w:r>
      <w:r w:rsidRPr="00A37B92">
        <w:rPr>
          <w:szCs w:val="21"/>
        </w:rPr>
        <w:t xml:space="preserve"> </w:t>
      </w:r>
      <w:r w:rsidRPr="00A37B92">
        <w:rPr>
          <w:rFonts w:hint="eastAsia"/>
          <w:szCs w:val="21"/>
        </w:rPr>
        <w:t>e</w:t>
      </w:r>
      <w:r w:rsidRPr="00A37B92">
        <w:rPr>
          <w:szCs w:val="21"/>
        </w:rPr>
        <w:t>rase</w:t>
      </w:r>
      <w:r w:rsidRPr="00A37B92">
        <w:rPr>
          <w:rFonts w:hint="eastAsia"/>
          <w:szCs w:val="21"/>
        </w:rPr>
        <w:t>(</w:t>
      </w:r>
      <w:r w:rsidR="00C7600C" w:rsidRPr="00A37B92">
        <w:rPr>
          <w:rFonts w:hint="eastAsia"/>
          <w:szCs w:val="21"/>
        </w:rPr>
        <w:t>S</w:t>
      </w:r>
      <w:r w:rsidR="00C7600C" w:rsidRPr="00A37B92">
        <w:rPr>
          <w:szCs w:val="21"/>
        </w:rPr>
        <w:t>D</w:t>
      </w:r>
      <w:r w:rsidR="00C7600C" w:rsidRPr="00A37B92">
        <w:rPr>
          <w:rFonts w:hint="eastAsia"/>
          <w:szCs w:val="21"/>
        </w:rPr>
        <w:t>93</w:t>
      </w:r>
      <w:r w:rsidR="00C7600C" w:rsidRPr="00A37B92">
        <w:rPr>
          <w:szCs w:val="21"/>
        </w:rPr>
        <w:t>F</w:t>
      </w:r>
      <w:r w:rsidR="00C7600C" w:rsidRPr="00A37B92">
        <w:rPr>
          <w:rFonts w:hint="eastAsia"/>
          <w:szCs w:val="21"/>
        </w:rPr>
        <w:t>302</w:t>
      </w:r>
      <w:r w:rsidR="00C7600C" w:rsidRPr="00A37B92">
        <w:rPr>
          <w:rFonts w:hint="eastAsia"/>
          <w:szCs w:val="21"/>
        </w:rPr>
        <w:t>、</w:t>
      </w:r>
      <w:r w:rsidR="00C7600C" w:rsidRPr="00A37B92">
        <w:rPr>
          <w:rFonts w:hint="eastAsia"/>
          <w:szCs w:val="21"/>
        </w:rPr>
        <w:t>SD81F233</w:t>
      </w:r>
      <w:r w:rsidRPr="00A37B92">
        <w:rPr>
          <w:rFonts w:hint="eastAsia"/>
          <w:szCs w:val="21"/>
        </w:rPr>
        <w:t xml:space="preserve"> </w:t>
      </w:r>
      <w:r w:rsidRPr="00A37B92">
        <w:rPr>
          <w:szCs w:val="21"/>
        </w:rPr>
        <w:t>chips)</w:t>
      </w:r>
    </w:p>
    <w:p w14:paraId="47677244" w14:textId="77777777" w:rsidR="00604E34" w:rsidRPr="00A37B92" w:rsidRDefault="00604E34" w:rsidP="000E527C">
      <w:pPr>
        <w:ind w:firstLineChars="171" w:firstLine="359"/>
        <w:jc w:val="center"/>
        <w:rPr>
          <w:szCs w:val="21"/>
        </w:rPr>
      </w:pPr>
    </w:p>
    <w:p w14:paraId="5EFB76B2" w14:textId="01F9A338" w:rsidR="006A2481" w:rsidRDefault="0080023D" w:rsidP="00A37B92">
      <w:pPr>
        <w:ind w:firstLineChars="171" w:firstLine="359"/>
        <w:jc w:val="center"/>
      </w:pPr>
      <w:r>
        <w:rPr>
          <w:noProof/>
        </w:rPr>
        <w:drawing>
          <wp:inline distT="0" distB="0" distL="0" distR="0" wp14:anchorId="60F74CA5" wp14:editId="3C6ABD07">
            <wp:extent cx="2696561" cy="3780000"/>
            <wp:effectExtent l="0" t="0" r="889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96561" cy="3780000"/>
                    </a:xfrm>
                    <a:prstGeom prst="rect">
                      <a:avLst/>
                    </a:prstGeom>
                  </pic:spPr>
                </pic:pic>
              </a:graphicData>
            </a:graphic>
          </wp:inline>
        </w:drawing>
      </w:r>
    </w:p>
    <w:p w14:paraId="1CA7FB1D" w14:textId="6F87BE4D" w:rsidR="006A2481" w:rsidRDefault="00A37B92" w:rsidP="00604E34">
      <w:pPr>
        <w:ind w:firstLineChars="171" w:firstLine="359"/>
        <w:jc w:val="center"/>
        <w:rPr>
          <w:szCs w:val="21"/>
        </w:rPr>
      </w:pPr>
      <w:r w:rsidRPr="00A37B92">
        <w:rPr>
          <w:rFonts w:hint="eastAsia"/>
          <w:szCs w:val="21"/>
        </w:rPr>
        <w:t>Figure 4.</w:t>
      </w:r>
      <w:r w:rsidRPr="00A37B92">
        <w:rPr>
          <w:szCs w:val="21"/>
        </w:rPr>
        <w:t>12</w:t>
      </w:r>
      <w:r w:rsidRPr="00A37B92">
        <w:rPr>
          <w:rFonts w:hint="eastAsia"/>
          <w:szCs w:val="21"/>
        </w:rPr>
        <w:t>.</w:t>
      </w:r>
      <w:r w:rsidRPr="00A37B92">
        <w:rPr>
          <w:szCs w:val="21"/>
        </w:rPr>
        <w:t xml:space="preserve">6 </w:t>
      </w:r>
      <w:r w:rsidRPr="00A37B92">
        <w:rPr>
          <w:rFonts w:hint="eastAsia"/>
          <w:szCs w:val="21"/>
        </w:rPr>
        <w:t>Offline custom erase (S</w:t>
      </w:r>
      <w:r w:rsidRPr="00A37B92">
        <w:rPr>
          <w:szCs w:val="21"/>
        </w:rPr>
        <w:t>D25FXXX series chip)</w:t>
      </w:r>
    </w:p>
    <w:p w14:paraId="459C8130" w14:textId="77777777" w:rsidR="0080023D" w:rsidRPr="00604E34" w:rsidRDefault="0080023D" w:rsidP="00604E34">
      <w:pPr>
        <w:ind w:firstLineChars="171" w:firstLine="359"/>
        <w:jc w:val="center"/>
        <w:rPr>
          <w:szCs w:val="21"/>
        </w:rPr>
      </w:pPr>
    </w:p>
    <w:p w14:paraId="735936AA" w14:textId="5B59016F" w:rsidR="006A2481" w:rsidRDefault="0080023D" w:rsidP="003843DD">
      <w:pPr>
        <w:jc w:val="center"/>
      </w:pPr>
      <w:r>
        <w:rPr>
          <w:noProof/>
        </w:rPr>
        <w:lastRenderedPageBreak/>
        <w:drawing>
          <wp:inline distT="0" distB="0" distL="0" distR="0" wp14:anchorId="0098F291" wp14:editId="162B6D16">
            <wp:extent cx="3276263" cy="3780000"/>
            <wp:effectExtent l="0" t="0" r="63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6263" cy="3780000"/>
                    </a:xfrm>
                    <a:prstGeom prst="rect">
                      <a:avLst/>
                    </a:prstGeom>
                  </pic:spPr>
                </pic:pic>
              </a:graphicData>
            </a:graphic>
          </wp:inline>
        </w:drawing>
      </w:r>
    </w:p>
    <w:p w14:paraId="365A666C" w14:textId="51D79267" w:rsidR="003843DD" w:rsidRDefault="003843DD" w:rsidP="003843DD">
      <w:pPr>
        <w:jc w:val="center"/>
        <w:rPr>
          <w:szCs w:val="21"/>
        </w:rPr>
      </w:pPr>
      <w:r w:rsidRPr="003843DD">
        <w:rPr>
          <w:rFonts w:hint="eastAsia"/>
          <w:szCs w:val="21"/>
        </w:rPr>
        <w:t>Figure 4.</w:t>
      </w:r>
      <w:r w:rsidRPr="003843DD">
        <w:rPr>
          <w:szCs w:val="21"/>
        </w:rPr>
        <w:t>12</w:t>
      </w:r>
      <w:r w:rsidRPr="003843DD">
        <w:rPr>
          <w:rFonts w:hint="eastAsia"/>
          <w:szCs w:val="21"/>
        </w:rPr>
        <w:t>.</w:t>
      </w:r>
      <w:r w:rsidRPr="003843DD">
        <w:rPr>
          <w:szCs w:val="21"/>
        </w:rPr>
        <w:t xml:space="preserve">7 </w:t>
      </w:r>
      <w:r w:rsidRPr="003843DD">
        <w:rPr>
          <w:rFonts w:hint="eastAsia"/>
          <w:szCs w:val="21"/>
        </w:rPr>
        <w:t>Offline custom erase (SD82F35X</w:t>
      </w:r>
      <w:r w:rsidRPr="003843DD">
        <w:rPr>
          <w:szCs w:val="21"/>
        </w:rPr>
        <w:t xml:space="preserve"> series chips)</w:t>
      </w:r>
    </w:p>
    <w:p w14:paraId="56185B6C" w14:textId="77777777" w:rsidR="003843DD" w:rsidRPr="003843DD" w:rsidRDefault="003843DD" w:rsidP="003843DD">
      <w:pPr>
        <w:ind w:firstLineChars="171" w:firstLine="359"/>
        <w:jc w:val="center"/>
        <w:rPr>
          <w:szCs w:val="21"/>
        </w:rPr>
      </w:pPr>
    </w:p>
    <w:p w14:paraId="5C5AE5BE" w14:textId="20D935CD" w:rsidR="006A2481" w:rsidRDefault="001B7C9C" w:rsidP="003843DD">
      <w:pPr>
        <w:jc w:val="center"/>
      </w:pPr>
      <w:r>
        <w:rPr>
          <w:noProof/>
        </w:rPr>
        <w:drawing>
          <wp:inline distT="0" distB="0" distL="0" distR="0" wp14:anchorId="47F1B304" wp14:editId="7CE4614F">
            <wp:extent cx="3276263" cy="3780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6263" cy="3780000"/>
                    </a:xfrm>
                    <a:prstGeom prst="rect">
                      <a:avLst/>
                    </a:prstGeom>
                  </pic:spPr>
                </pic:pic>
              </a:graphicData>
            </a:graphic>
          </wp:inline>
        </w:drawing>
      </w:r>
      <w:bookmarkStart w:id="55" w:name="_GoBack"/>
      <w:bookmarkEnd w:id="55"/>
    </w:p>
    <w:p w14:paraId="262CA236" w14:textId="01CAF808" w:rsidR="006A2481" w:rsidRPr="003843DD" w:rsidRDefault="003843DD" w:rsidP="003843DD">
      <w:pPr>
        <w:jc w:val="center"/>
        <w:rPr>
          <w:szCs w:val="21"/>
        </w:rPr>
      </w:pPr>
      <w:r w:rsidRPr="003843DD">
        <w:rPr>
          <w:rFonts w:hint="eastAsia"/>
          <w:szCs w:val="21"/>
        </w:rPr>
        <w:t>Figure 4.</w:t>
      </w:r>
      <w:r w:rsidRPr="003843DD">
        <w:rPr>
          <w:szCs w:val="21"/>
        </w:rPr>
        <w:t>12</w:t>
      </w:r>
      <w:r w:rsidRPr="003843DD">
        <w:rPr>
          <w:rFonts w:hint="eastAsia"/>
          <w:szCs w:val="21"/>
        </w:rPr>
        <w:t>.</w:t>
      </w:r>
      <w:r w:rsidRPr="003843DD">
        <w:rPr>
          <w:szCs w:val="21"/>
        </w:rPr>
        <w:t xml:space="preserve">8 </w:t>
      </w:r>
      <w:r w:rsidRPr="003843DD">
        <w:rPr>
          <w:rFonts w:hint="eastAsia"/>
          <w:szCs w:val="21"/>
        </w:rPr>
        <w:t>Offline custom erase (</w:t>
      </w:r>
      <w:r w:rsidR="00C7600C" w:rsidRPr="003843DD">
        <w:rPr>
          <w:rFonts w:hint="eastAsia"/>
          <w:szCs w:val="21"/>
        </w:rPr>
        <w:t>SD82F</w:t>
      </w:r>
      <w:r w:rsidR="00C7600C" w:rsidRPr="003843DD">
        <w:rPr>
          <w:szCs w:val="21"/>
        </w:rPr>
        <w:t>46</w:t>
      </w:r>
      <w:r w:rsidR="00C7600C" w:rsidRPr="003843DD">
        <w:rPr>
          <w:rFonts w:hint="eastAsia"/>
          <w:szCs w:val="21"/>
        </w:rPr>
        <w:t>X</w:t>
      </w:r>
      <w:r w:rsidRPr="003843DD">
        <w:rPr>
          <w:szCs w:val="21"/>
        </w:rPr>
        <w:t xml:space="preserve"> chip)</w:t>
      </w:r>
    </w:p>
    <w:p w14:paraId="546AC41C" w14:textId="24969225" w:rsidR="006A2481" w:rsidRDefault="006A2481" w:rsidP="00D2148E">
      <w:pPr>
        <w:ind w:firstLineChars="171" w:firstLine="359"/>
        <w:jc w:val="center"/>
        <w:rPr>
          <w:noProof/>
        </w:rPr>
      </w:pPr>
    </w:p>
    <w:p w14:paraId="524E9991" w14:textId="052E3A64" w:rsidR="006A2481" w:rsidRDefault="0080023D" w:rsidP="003843DD">
      <w:pPr>
        <w:spacing w:afterLines="50" w:after="156"/>
        <w:jc w:val="center"/>
        <w:rPr>
          <w:sz w:val="18"/>
          <w:szCs w:val="18"/>
        </w:rPr>
      </w:pPr>
      <w:r>
        <w:rPr>
          <w:noProof/>
        </w:rPr>
        <w:lastRenderedPageBreak/>
        <w:drawing>
          <wp:inline distT="0" distB="0" distL="0" distR="0" wp14:anchorId="5982BDC2" wp14:editId="599B27E4">
            <wp:extent cx="3276263" cy="3780000"/>
            <wp:effectExtent l="0" t="0" r="63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76263" cy="3780000"/>
                    </a:xfrm>
                    <a:prstGeom prst="rect">
                      <a:avLst/>
                    </a:prstGeom>
                  </pic:spPr>
                </pic:pic>
              </a:graphicData>
            </a:graphic>
          </wp:inline>
        </w:drawing>
      </w:r>
    </w:p>
    <w:p w14:paraId="44A4EC21" w14:textId="4E81D894" w:rsidR="003843DD" w:rsidRPr="003843DD" w:rsidRDefault="003843DD" w:rsidP="003843DD">
      <w:pPr>
        <w:jc w:val="center"/>
        <w:rPr>
          <w:szCs w:val="21"/>
        </w:rPr>
      </w:pPr>
      <w:r w:rsidRPr="003843DD">
        <w:rPr>
          <w:rFonts w:hint="eastAsia"/>
          <w:szCs w:val="21"/>
        </w:rPr>
        <w:t>Figure 4.</w:t>
      </w:r>
      <w:r w:rsidRPr="003843DD">
        <w:rPr>
          <w:szCs w:val="21"/>
        </w:rPr>
        <w:t>12</w:t>
      </w:r>
      <w:r w:rsidRPr="003843DD">
        <w:rPr>
          <w:rFonts w:hint="eastAsia"/>
          <w:szCs w:val="21"/>
        </w:rPr>
        <w:t>.</w:t>
      </w:r>
      <w:r>
        <w:rPr>
          <w:szCs w:val="21"/>
        </w:rPr>
        <w:t>9</w:t>
      </w:r>
      <w:r w:rsidRPr="003843DD">
        <w:rPr>
          <w:szCs w:val="21"/>
        </w:rPr>
        <w:t xml:space="preserve"> </w:t>
      </w:r>
      <w:r w:rsidRPr="003843DD">
        <w:rPr>
          <w:rFonts w:hint="eastAsia"/>
          <w:szCs w:val="21"/>
        </w:rPr>
        <w:t>Offline custom erase (SD82F</w:t>
      </w:r>
      <w:r w:rsidRPr="003843DD">
        <w:rPr>
          <w:szCs w:val="21"/>
        </w:rPr>
        <w:t>46</w:t>
      </w:r>
      <w:r w:rsidRPr="003843DD">
        <w:rPr>
          <w:rFonts w:hint="eastAsia"/>
          <w:szCs w:val="21"/>
        </w:rPr>
        <w:t>X</w:t>
      </w:r>
      <w:r w:rsidRPr="003843DD">
        <w:rPr>
          <w:szCs w:val="21"/>
        </w:rPr>
        <w:t xml:space="preserve"> chip)</w:t>
      </w:r>
    </w:p>
    <w:p w14:paraId="401E945F" w14:textId="77777777" w:rsidR="003843DD" w:rsidRPr="003843DD" w:rsidRDefault="003843DD" w:rsidP="003843DD">
      <w:pPr>
        <w:spacing w:afterLines="50" w:after="156"/>
        <w:jc w:val="center"/>
        <w:rPr>
          <w:sz w:val="18"/>
          <w:szCs w:val="18"/>
        </w:rPr>
      </w:pPr>
    </w:p>
    <w:p w14:paraId="2C662DB6" w14:textId="176FC660" w:rsidR="006A2481" w:rsidRDefault="0027426E" w:rsidP="003843DD">
      <w:pPr>
        <w:jc w:val="center"/>
      </w:pPr>
      <w:r>
        <w:rPr>
          <w:noProof/>
        </w:rPr>
        <w:drawing>
          <wp:inline distT="0" distB="0" distL="0" distR="0" wp14:anchorId="361A1822" wp14:editId="3EDB0C61">
            <wp:extent cx="4217930" cy="25200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17930" cy="2520000"/>
                    </a:xfrm>
                    <a:prstGeom prst="rect">
                      <a:avLst/>
                    </a:prstGeom>
                  </pic:spPr>
                </pic:pic>
              </a:graphicData>
            </a:graphic>
          </wp:inline>
        </w:drawing>
      </w:r>
    </w:p>
    <w:p w14:paraId="644985E1" w14:textId="616121E1" w:rsidR="007F758B" w:rsidRDefault="003843DD" w:rsidP="003843DD">
      <w:pPr>
        <w:jc w:val="center"/>
        <w:rPr>
          <w:szCs w:val="21"/>
        </w:rPr>
      </w:pPr>
      <w:r w:rsidRPr="003843DD">
        <w:rPr>
          <w:rFonts w:hint="eastAsia"/>
          <w:szCs w:val="21"/>
        </w:rPr>
        <w:t>Figure 4.</w:t>
      </w:r>
      <w:r w:rsidRPr="003843DD">
        <w:rPr>
          <w:szCs w:val="21"/>
        </w:rPr>
        <w:t>12</w:t>
      </w:r>
      <w:r w:rsidRPr="003843DD">
        <w:rPr>
          <w:rFonts w:hint="eastAsia"/>
          <w:szCs w:val="21"/>
        </w:rPr>
        <w:t>.</w:t>
      </w:r>
      <w:r>
        <w:rPr>
          <w:szCs w:val="21"/>
        </w:rPr>
        <w:t>10</w:t>
      </w:r>
      <w:r w:rsidRPr="003843DD">
        <w:rPr>
          <w:szCs w:val="21"/>
        </w:rPr>
        <w:t xml:space="preserve"> </w:t>
      </w:r>
      <w:r w:rsidRPr="003843DD">
        <w:rPr>
          <w:rFonts w:hint="eastAsia"/>
          <w:szCs w:val="21"/>
        </w:rPr>
        <w:t>Offline custom erase (SD82F</w:t>
      </w:r>
      <w:r w:rsidRPr="003843DD">
        <w:rPr>
          <w:szCs w:val="21"/>
        </w:rPr>
        <w:t>46</w:t>
      </w:r>
      <w:r w:rsidRPr="003843DD">
        <w:rPr>
          <w:rFonts w:hint="eastAsia"/>
          <w:szCs w:val="21"/>
        </w:rPr>
        <w:t>X</w:t>
      </w:r>
      <w:r w:rsidRPr="003843DD">
        <w:rPr>
          <w:szCs w:val="21"/>
        </w:rPr>
        <w:t xml:space="preserve"> chip)</w:t>
      </w:r>
    </w:p>
    <w:p w14:paraId="7F58479F" w14:textId="520EBE78" w:rsidR="000E527C" w:rsidRPr="003843DD" w:rsidRDefault="000E527C" w:rsidP="007F758B">
      <w:pPr>
        <w:widowControl/>
        <w:jc w:val="left"/>
        <w:rPr>
          <w:szCs w:val="21"/>
        </w:rPr>
      </w:pPr>
    </w:p>
    <w:p w14:paraId="178559F9" w14:textId="7357A608" w:rsidR="007F758B" w:rsidRDefault="003843DD" w:rsidP="007F758B">
      <w:pPr>
        <w:spacing w:beforeLines="50" w:before="156" w:afterLines="50" w:after="156"/>
        <w:ind w:firstLine="420"/>
      </w:pPr>
      <w:r>
        <w:rPr>
          <w:rFonts w:hint="eastAsia"/>
        </w:rPr>
        <w:t>E</w:t>
      </w:r>
      <w:r>
        <w:t>rase Flash On Operation Error</w:t>
      </w:r>
      <w:r w:rsidR="000E527C">
        <w:rPr>
          <w:rFonts w:hint="eastAsia"/>
        </w:rPr>
        <w:t>：</w:t>
      </w:r>
      <w:r w:rsidR="007F758B" w:rsidRPr="007F758B">
        <w:t>This function is only available for chips such as SD93F302, SD81F233, SD82F46X, SD82F255, SD82F35X and SD82F479. When enabled, the Flash area will be automatically erased if the offline operation fails, as shown in Figure 4.</w:t>
      </w:r>
      <w:r w:rsidR="007F758B">
        <w:t>12</w:t>
      </w:r>
      <w:r w:rsidR="007F758B" w:rsidRPr="007F758B">
        <w:t>.1</w:t>
      </w:r>
      <w:r w:rsidR="007F758B">
        <w:t>1</w:t>
      </w:r>
      <w:r w:rsidR="007F758B" w:rsidRPr="007F758B">
        <w:t>.</w:t>
      </w:r>
    </w:p>
    <w:p w14:paraId="62FB2932" w14:textId="34E91923" w:rsidR="006A2481" w:rsidRDefault="0080023D" w:rsidP="007F758B">
      <w:pPr>
        <w:jc w:val="center"/>
      </w:pPr>
      <w:r>
        <w:rPr>
          <w:noProof/>
        </w:rPr>
        <w:lastRenderedPageBreak/>
        <w:drawing>
          <wp:inline distT="0" distB="0" distL="0" distR="0" wp14:anchorId="6D762B9A" wp14:editId="32192C0E">
            <wp:extent cx="3276263" cy="3780000"/>
            <wp:effectExtent l="0" t="0" r="63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76263" cy="3780000"/>
                    </a:xfrm>
                    <a:prstGeom prst="rect">
                      <a:avLst/>
                    </a:prstGeom>
                  </pic:spPr>
                </pic:pic>
              </a:graphicData>
            </a:graphic>
          </wp:inline>
        </w:drawing>
      </w:r>
    </w:p>
    <w:p w14:paraId="2E99D7D9" w14:textId="66976495" w:rsidR="006A2481" w:rsidRDefault="007F758B" w:rsidP="007F758B">
      <w:pPr>
        <w:jc w:val="center"/>
        <w:rPr>
          <w:szCs w:val="21"/>
        </w:rPr>
      </w:pPr>
      <w:r w:rsidRPr="007F758B">
        <w:rPr>
          <w:szCs w:val="21"/>
        </w:rPr>
        <w:t>Figure 4.12.11</w:t>
      </w:r>
      <w:r w:rsidR="00C7600C" w:rsidRPr="007F758B">
        <w:rPr>
          <w:szCs w:val="21"/>
        </w:rPr>
        <w:t xml:space="preserve"> </w:t>
      </w:r>
      <w:r w:rsidRPr="007F758B">
        <w:rPr>
          <w:rFonts w:hint="eastAsia"/>
          <w:szCs w:val="21"/>
        </w:rPr>
        <w:t>E</w:t>
      </w:r>
      <w:r w:rsidRPr="007F758B">
        <w:rPr>
          <w:szCs w:val="21"/>
        </w:rPr>
        <w:t xml:space="preserve">rase Flash </w:t>
      </w:r>
      <w:proofErr w:type="gramStart"/>
      <w:r w:rsidRPr="007F758B">
        <w:rPr>
          <w:szCs w:val="21"/>
        </w:rPr>
        <w:t>On</w:t>
      </w:r>
      <w:proofErr w:type="gramEnd"/>
      <w:r w:rsidRPr="007F758B">
        <w:rPr>
          <w:szCs w:val="21"/>
        </w:rPr>
        <w:t xml:space="preserve"> Operation Error</w:t>
      </w:r>
    </w:p>
    <w:p w14:paraId="074C6653" w14:textId="5FA12D8D" w:rsidR="00253D8C" w:rsidRDefault="00253D8C" w:rsidP="0080023D">
      <w:pPr>
        <w:widowControl/>
        <w:jc w:val="left"/>
        <w:rPr>
          <w:szCs w:val="21"/>
        </w:rPr>
      </w:pPr>
    </w:p>
    <w:p w14:paraId="5DD3DB03" w14:textId="4A74D581" w:rsidR="00604E34" w:rsidRPr="007F758B" w:rsidRDefault="00253D8C" w:rsidP="0080023D">
      <w:pPr>
        <w:widowControl/>
        <w:jc w:val="left"/>
        <w:rPr>
          <w:szCs w:val="21"/>
        </w:rPr>
      </w:pPr>
      <w:r>
        <w:rPr>
          <w:szCs w:val="21"/>
        </w:rPr>
        <w:br w:type="page"/>
      </w:r>
    </w:p>
    <w:p w14:paraId="7C24A819" w14:textId="77777777" w:rsidR="002B3725" w:rsidRDefault="002B3725" w:rsidP="002B3725">
      <w:pPr>
        <w:pStyle w:val="P68B1DB1-105054"/>
        <w:numPr>
          <w:ilvl w:val="1"/>
          <w:numId w:val="2"/>
        </w:numPr>
        <w:spacing w:beforeLines="50" w:before="156" w:afterLines="50" w:after="156"/>
        <w:outlineLvl w:val="1"/>
        <w:rPr>
          <w:rFonts w:hint="default"/>
        </w:rPr>
      </w:pPr>
      <w:bookmarkStart w:id="56" w:name="_Toc203061248"/>
      <w:bookmarkStart w:id="57" w:name="_Toc230182281"/>
      <w:r>
        <w:lastRenderedPageBreak/>
        <w:t>Custom data burning</w:t>
      </w:r>
      <w:bookmarkEnd w:id="56"/>
      <w:bookmarkEnd w:id="57"/>
    </w:p>
    <w:p w14:paraId="6519D6BE" w14:textId="651D3DB0" w:rsidR="007F758B" w:rsidRPr="007F758B" w:rsidRDefault="007F758B">
      <w:pPr>
        <w:spacing w:beforeLines="50" w:before="156" w:afterLines="50" w:after="156"/>
        <w:ind w:firstLine="420"/>
      </w:pPr>
      <w:r w:rsidRPr="007F758B">
        <w:t>As shown in Figure 4.</w:t>
      </w:r>
      <w:r>
        <w:t>13</w:t>
      </w:r>
      <w:r w:rsidRPr="007F758B">
        <w:t>.1, the data length of 1 word ~ 8 words can be selected for custom data burning. The starting address can be adjusted by itself. Note that it cannot exceed the size of the chip user program area or user data area. The step self-adding value can be selected. The self-adding is fixed as the 32-bit data self-adding at the end address. Custom initial values can be edited as needed.</w:t>
      </w:r>
    </w:p>
    <w:p w14:paraId="50E08B10" w14:textId="77777777" w:rsidR="007F758B" w:rsidRPr="007B350F" w:rsidRDefault="007F758B" w:rsidP="007B350F">
      <w:pPr>
        <w:spacing w:beforeLines="50" w:before="156" w:afterLines="50" w:after="156"/>
        <w:ind w:firstLine="420"/>
      </w:pPr>
      <w:r w:rsidRPr="007B350F">
        <w:t>SD93F112:</w:t>
      </w:r>
    </w:p>
    <w:p w14:paraId="2F5D59AF" w14:textId="59BC7D26" w:rsidR="007F758B" w:rsidRPr="007B350F" w:rsidRDefault="00CB7EB4" w:rsidP="00C272E4">
      <w:pPr>
        <w:spacing w:beforeLines="50" w:before="156" w:afterLines="50" w:after="156"/>
        <w:ind w:firstLine="420"/>
      </w:pPr>
      <w:r>
        <w:t>Flash</w:t>
      </w:r>
      <w:r w:rsidR="007F758B" w:rsidRPr="007B350F">
        <w:t>: 0x08000000 ~ 0x0800DFFF</w:t>
      </w:r>
      <w:r w:rsidR="00C272E4">
        <w:tab/>
      </w:r>
      <w:r w:rsidR="00C272E4">
        <w:tab/>
      </w:r>
      <w:r w:rsidR="00C272E4">
        <w:tab/>
      </w:r>
      <w:r w:rsidR="00C272E4">
        <w:rPr>
          <w:rFonts w:hint="eastAsia"/>
        </w:rPr>
        <w:t>N</w:t>
      </w:r>
      <w:r>
        <w:t>VR</w:t>
      </w:r>
      <w:r w:rsidR="007F758B" w:rsidRPr="007B350F">
        <w:t>: 0x1FFF8400 ~ 0x1FFF87FF</w:t>
      </w:r>
    </w:p>
    <w:p w14:paraId="23E5DB38" w14:textId="77777777" w:rsidR="007F758B" w:rsidRPr="007B350F" w:rsidRDefault="007F758B" w:rsidP="007B350F">
      <w:pPr>
        <w:spacing w:beforeLines="50" w:before="156" w:afterLines="50" w:after="156"/>
        <w:ind w:firstLine="420"/>
      </w:pPr>
      <w:r w:rsidRPr="007B350F">
        <w:t>SD93F115:</w:t>
      </w:r>
    </w:p>
    <w:p w14:paraId="5D92337D" w14:textId="2F1A0C79" w:rsidR="007F758B" w:rsidRPr="007B350F" w:rsidRDefault="00CB7EB4" w:rsidP="00C272E4">
      <w:pPr>
        <w:spacing w:beforeLines="50" w:before="156" w:afterLines="50" w:after="156"/>
        <w:ind w:firstLine="420"/>
      </w:pPr>
      <w:r>
        <w:t>Flash</w:t>
      </w:r>
      <w:r w:rsidR="007F758B" w:rsidRPr="007B350F">
        <w:t>: 0x08000000 ~ 0x0801DFFF</w:t>
      </w:r>
      <w:r w:rsidR="00C272E4">
        <w:tab/>
      </w:r>
      <w:r w:rsidR="00C272E4">
        <w:tab/>
      </w:r>
      <w:r w:rsidR="00C272E4">
        <w:tab/>
      </w:r>
      <w:r w:rsidR="00C272E4">
        <w:rPr>
          <w:rFonts w:hint="eastAsia"/>
        </w:rPr>
        <w:t>NV</w:t>
      </w:r>
      <w:r>
        <w:t>R</w:t>
      </w:r>
      <w:r w:rsidR="007F758B" w:rsidRPr="007B350F">
        <w:t>: 0x1FFF8400 ~ 0x1FFF87FF</w:t>
      </w:r>
    </w:p>
    <w:p w14:paraId="4CCE36EC" w14:textId="77777777" w:rsidR="007F758B" w:rsidRPr="007B350F" w:rsidRDefault="007F758B" w:rsidP="007B350F">
      <w:pPr>
        <w:spacing w:beforeLines="50" w:before="156" w:afterLines="50" w:after="156"/>
        <w:ind w:firstLine="420"/>
      </w:pPr>
      <w:r w:rsidRPr="007B350F">
        <w:t>SD93F115B:</w:t>
      </w:r>
    </w:p>
    <w:p w14:paraId="7C2F3C32" w14:textId="155D467E" w:rsidR="007F758B" w:rsidRPr="007B350F" w:rsidRDefault="00CB7EB4" w:rsidP="00C272E4">
      <w:pPr>
        <w:spacing w:beforeLines="50" w:before="156" w:afterLines="50" w:after="156"/>
        <w:ind w:firstLine="420"/>
      </w:pPr>
      <w:r>
        <w:t>Flash</w:t>
      </w:r>
      <w:r w:rsidR="007F758B" w:rsidRPr="007B350F">
        <w:t>: 0x08000000 ~ 0x0801DFFF</w:t>
      </w:r>
      <w:r w:rsidR="00C272E4">
        <w:tab/>
      </w:r>
      <w:r w:rsidR="00C272E4">
        <w:tab/>
      </w:r>
      <w:r w:rsidR="00C272E4">
        <w:tab/>
      </w:r>
      <w:r>
        <w:t>NVR</w:t>
      </w:r>
      <w:r w:rsidR="007F758B" w:rsidRPr="007B350F">
        <w:t>: 0x1FFF8400 ~ 0x1FFF87FF</w:t>
      </w:r>
    </w:p>
    <w:p w14:paraId="3B255109" w14:textId="77777777" w:rsidR="007F758B" w:rsidRPr="007B350F" w:rsidRDefault="007F758B" w:rsidP="007B350F">
      <w:pPr>
        <w:spacing w:beforeLines="50" w:before="156" w:afterLines="50" w:after="156"/>
        <w:ind w:firstLine="420"/>
      </w:pPr>
      <w:r w:rsidRPr="007B350F">
        <w:t>SD93F302:</w:t>
      </w:r>
    </w:p>
    <w:p w14:paraId="76A026F2" w14:textId="3665FCA8" w:rsidR="007F758B" w:rsidRPr="007B350F" w:rsidRDefault="00CB7EB4" w:rsidP="00C272E4">
      <w:pPr>
        <w:spacing w:beforeLines="50" w:before="156" w:afterLines="50" w:after="156"/>
        <w:ind w:firstLine="420"/>
      </w:pPr>
      <w:r>
        <w:t>Flash</w:t>
      </w:r>
      <w:r w:rsidR="007F758B" w:rsidRPr="007B350F">
        <w:t>: 0x08000000 ~ 0x0800FFFF</w:t>
      </w:r>
      <w:r w:rsidR="00C272E4">
        <w:tab/>
      </w:r>
      <w:r w:rsidR="00C272E4">
        <w:tab/>
      </w:r>
      <w:r w:rsidR="00C272E4">
        <w:tab/>
      </w:r>
      <w:r w:rsidR="00C272E4">
        <w:tab/>
      </w:r>
      <w:r>
        <w:t>NVR</w:t>
      </w:r>
      <w:r w:rsidR="007F758B" w:rsidRPr="007B350F">
        <w:t>: 0x1FFF9000 ~ 0x1FFFA9FF</w:t>
      </w:r>
    </w:p>
    <w:p w14:paraId="7903017B" w14:textId="77777777" w:rsidR="007F758B" w:rsidRPr="007B350F" w:rsidRDefault="007F758B" w:rsidP="007B350F">
      <w:pPr>
        <w:spacing w:beforeLines="50" w:before="156" w:afterLines="50" w:after="156"/>
        <w:ind w:firstLine="420"/>
      </w:pPr>
      <w:r w:rsidRPr="007B350F">
        <w:t>SD81F233:</w:t>
      </w:r>
    </w:p>
    <w:p w14:paraId="16F2F8A6" w14:textId="019A8B4F" w:rsidR="007F758B" w:rsidRPr="007B350F" w:rsidRDefault="00CB7EB4" w:rsidP="00C272E4">
      <w:pPr>
        <w:spacing w:beforeLines="50" w:before="156" w:afterLines="50" w:after="156"/>
        <w:ind w:firstLine="420"/>
      </w:pPr>
      <w:r>
        <w:t>Flash</w:t>
      </w:r>
      <w:r w:rsidR="007F758B" w:rsidRPr="007B350F">
        <w:t>: 0x0000 ~ 0x7FFF</w:t>
      </w:r>
      <w:r w:rsidR="00C272E4">
        <w:tab/>
      </w:r>
      <w:r w:rsidR="00C272E4">
        <w:tab/>
      </w:r>
      <w:r w:rsidR="00C272E4">
        <w:tab/>
      </w:r>
      <w:r w:rsidR="00C272E4">
        <w:tab/>
      </w:r>
      <w:r w:rsidR="00C272E4">
        <w:tab/>
      </w:r>
      <w:r w:rsidR="00C272E4">
        <w:tab/>
      </w:r>
      <w:r>
        <w:t>NVR</w:t>
      </w:r>
      <w:r w:rsidR="007F758B" w:rsidRPr="007B350F">
        <w:t>: 0x1000 ~ 0x29FF</w:t>
      </w:r>
    </w:p>
    <w:p w14:paraId="0239C2F0" w14:textId="77777777" w:rsidR="007F758B" w:rsidRPr="007B350F" w:rsidRDefault="007F758B" w:rsidP="007B350F">
      <w:pPr>
        <w:spacing w:beforeLines="50" w:before="156" w:afterLines="50" w:after="156"/>
        <w:ind w:firstLine="420"/>
      </w:pPr>
      <w:r w:rsidRPr="007B350F">
        <w:t>SD82F35X:</w:t>
      </w:r>
    </w:p>
    <w:p w14:paraId="5624E51F" w14:textId="20DEF3BF" w:rsidR="007F758B" w:rsidRPr="007B350F" w:rsidRDefault="00CB7EB4" w:rsidP="00C272E4">
      <w:pPr>
        <w:spacing w:beforeLines="50" w:before="156" w:afterLines="50" w:after="156"/>
        <w:ind w:firstLine="420"/>
      </w:pPr>
      <w:r>
        <w:t>Flash</w:t>
      </w:r>
      <w:r w:rsidR="007F758B" w:rsidRPr="007B350F">
        <w:t>: 0x0000 ~ 0x7FFF</w:t>
      </w:r>
      <w:r w:rsidR="00C272E4">
        <w:tab/>
      </w:r>
      <w:r w:rsidR="00C272E4">
        <w:tab/>
      </w:r>
      <w:r w:rsidR="00C272E4">
        <w:tab/>
      </w:r>
      <w:r w:rsidR="00C272E4">
        <w:tab/>
      </w:r>
      <w:r w:rsidR="00C272E4">
        <w:tab/>
      </w:r>
      <w:r w:rsidR="00C272E4">
        <w:tab/>
      </w:r>
      <w:r>
        <w:t>NVR</w:t>
      </w:r>
      <w:r w:rsidR="007F758B" w:rsidRPr="007B350F">
        <w:t>: 0x8400 ~ 0x87FF</w:t>
      </w:r>
    </w:p>
    <w:p w14:paraId="6076BC3D" w14:textId="77777777" w:rsidR="007F758B" w:rsidRPr="007B350F" w:rsidRDefault="007F758B" w:rsidP="007B350F">
      <w:pPr>
        <w:spacing w:beforeLines="50" w:before="156" w:afterLines="50" w:after="156"/>
        <w:ind w:firstLine="420"/>
      </w:pPr>
      <w:r w:rsidRPr="007B350F">
        <w:t>SD82F46X:</w:t>
      </w:r>
    </w:p>
    <w:p w14:paraId="60FD0593" w14:textId="7A8FBFA8" w:rsidR="007F758B" w:rsidRPr="007B350F" w:rsidRDefault="00CB7EB4" w:rsidP="00C272E4">
      <w:pPr>
        <w:spacing w:beforeLines="50" w:before="156" w:afterLines="50" w:after="156"/>
        <w:ind w:firstLine="420"/>
      </w:pPr>
      <w:r>
        <w:t>Flash</w:t>
      </w:r>
      <w:r w:rsidR="007F758B" w:rsidRPr="007B350F">
        <w:t>: 0x0000 ~ 0x1FFFF</w:t>
      </w:r>
      <w:r w:rsidR="00C272E4">
        <w:tab/>
      </w:r>
      <w:r w:rsidR="00C272E4">
        <w:tab/>
      </w:r>
      <w:r w:rsidR="00C272E4">
        <w:tab/>
      </w:r>
      <w:r w:rsidR="00C272E4">
        <w:tab/>
      </w:r>
      <w:r w:rsidR="00C272E4">
        <w:tab/>
      </w:r>
      <w:r>
        <w:t>NVR</w:t>
      </w:r>
      <w:r w:rsidR="007F758B" w:rsidRPr="007B350F">
        <w:t>: 0x1000 ~ 0x29FF</w:t>
      </w:r>
    </w:p>
    <w:p w14:paraId="65CBBCF4" w14:textId="7746DC1A" w:rsidR="007F758B" w:rsidRPr="007B350F" w:rsidRDefault="007F758B" w:rsidP="007B350F">
      <w:pPr>
        <w:spacing w:beforeLines="50" w:before="156" w:afterLines="50" w:after="156"/>
        <w:ind w:firstLine="420"/>
      </w:pPr>
      <w:r w:rsidRPr="007B350F">
        <w:t xml:space="preserve">SD25FXXX series chips only have </w:t>
      </w:r>
      <w:r w:rsidR="00CB7EB4">
        <w:t>Flash</w:t>
      </w:r>
      <w:r w:rsidR="00C272E4">
        <w:rPr>
          <w:rFonts w:hint="eastAsia"/>
        </w:rPr>
        <w:t>,</w:t>
      </w:r>
      <w:r w:rsidRPr="007B350F">
        <w:t xml:space="preserve"> </w:t>
      </w:r>
      <w:r w:rsidR="00C272E4">
        <w:rPr>
          <w:rFonts w:hint="eastAsia"/>
        </w:rPr>
        <w:t>no</w:t>
      </w:r>
      <w:r w:rsidRPr="007B350F">
        <w:t xml:space="preserve"> </w:t>
      </w:r>
      <w:r w:rsidR="00CB7EB4">
        <w:t>NVR</w:t>
      </w:r>
      <w:r w:rsidRPr="007B350F">
        <w:t>.</w:t>
      </w:r>
    </w:p>
    <w:p w14:paraId="541CD3B3" w14:textId="77777777" w:rsidR="007F758B" w:rsidRPr="007B350F" w:rsidRDefault="007F758B" w:rsidP="007B350F">
      <w:pPr>
        <w:spacing w:beforeLines="50" w:before="156" w:afterLines="50" w:after="156"/>
        <w:ind w:firstLine="420"/>
      </w:pPr>
      <w:r w:rsidRPr="007B350F">
        <w:t>SD82PX53:</w:t>
      </w:r>
    </w:p>
    <w:p w14:paraId="70F26BEA" w14:textId="57BEE520" w:rsidR="007F758B" w:rsidRPr="007B350F" w:rsidRDefault="00CB7EB4" w:rsidP="007B350F">
      <w:pPr>
        <w:spacing w:beforeLines="50" w:before="156" w:afterLines="50" w:after="156"/>
        <w:ind w:firstLine="420"/>
      </w:pPr>
      <w:r>
        <w:t>Flash</w:t>
      </w:r>
      <w:r w:rsidR="007F758B" w:rsidRPr="007B350F">
        <w:t xml:space="preserve">: 0x0000 ~ 0x3FFF, no </w:t>
      </w:r>
      <w:r>
        <w:t>NVR</w:t>
      </w:r>
    </w:p>
    <w:p w14:paraId="1F22F3CF" w14:textId="77777777" w:rsidR="007F758B" w:rsidRPr="007B350F" w:rsidRDefault="007F758B" w:rsidP="007B350F">
      <w:pPr>
        <w:spacing w:beforeLines="50" w:before="156" w:afterLines="50" w:after="156"/>
        <w:ind w:firstLine="420"/>
      </w:pPr>
      <w:r w:rsidRPr="007B350F">
        <w:t>SD82F255:</w:t>
      </w:r>
    </w:p>
    <w:p w14:paraId="071BBFE6" w14:textId="2270CF18" w:rsidR="007F758B" w:rsidRPr="007B350F" w:rsidRDefault="00CB7EB4" w:rsidP="00C272E4">
      <w:pPr>
        <w:spacing w:beforeLines="50" w:before="156" w:afterLines="50" w:after="156"/>
        <w:ind w:firstLine="420"/>
      </w:pPr>
      <w:r>
        <w:t>Flash</w:t>
      </w:r>
      <w:r w:rsidR="007F758B" w:rsidRPr="007B350F">
        <w:t>: 0x0000 ~ 0x3FFF</w:t>
      </w:r>
      <w:r w:rsidR="00C272E4">
        <w:tab/>
      </w:r>
      <w:r w:rsidR="00C272E4">
        <w:tab/>
      </w:r>
      <w:r w:rsidR="00C272E4">
        <w:tab/>
      </w:r>
      <w:r w:rsidR="00C272E4">
        <w:tab/>
      </w:r>
      <w:r w:rsidR="00C272E4">
        <w:tab/>
      </w:r>
      <w:r w:rsidR="00C272E4">
        <w:tab/>
      </w:r>
      <w:r>
        <w:t>NVR</w:t>
      </w:r>
      <w:r w:rsidR="007F758B" w:rsidRPr="007B350F">
        <w:t>: 0x80 ~ 0xBF</w:t>
      </w:r>
    </w:p>
    <w:p w14:paraId="4E9D9047" w14:textId="77777777" w:rsidR="007F758B" w:rsidRPr="007B350F" w:rsidRDefault="007F758B" w:rsidP="007B350F">
      <w:pPr>
        <w:spacing w:beforeLines="50" w:before="156" w:afterLines="50" w:after="156"/>
        <w:ind w:firstLine="420"/>
      </w:pPr>
      <w:r w:rsidRPr="007B350F">
        <w:t>SD82F479:</w:t>
      </w:r>
    </w:p>
    <w:p w14:paraId="4A0BE4E0" w14:textId="3F91E28D" w:rsidR="007F758B" w:rsidRPr="007B350F" w:rsidRDefault="00CB7EB4" w:rsidP="00C272E4">
      <w:pPr>
        <w:spacing w:beforeLines="50" w:before="156" w:afterLines="50" w:after="156"/>
        <w:ind w:firstLine="420"/>
      </w:pPr>
      <w:r>
        <w:t>Flash</w:t>
      </w:r>
      <w:r w:rsidR="007F758B" w:rsidRPr="007B350F">
        <w:t>: 0x0000 ~ 0x1FFFF</w:t>
      </w:r>
      <w:r w:rsidR="00C272E4">
        <w:tab/>
      </w:r>
      <w:r w:rsidR="00C272E4">
        <w:tab/>
      </w:r>
      <w:r w:rsidR="00C272E4">
        <w:tab/>
      </w:r>
      <w:r w:rsidR="00C272E4">
        <w:tab/>
      </w:r>
      <w:r w:rsidR="00C272E4">
        <w:tab/>
      </w:r>
      <w:r>
        <w:t>NVR</w:t>
      </w:r>
      <w:r w:rsidR="007F758B" w:rsidRPr="007B350F">
        <w:t>: 0x1000 ~ 0x29FF</w:t>
      </w:r>
    </w:p>
    <w:p w14:paraId="38D7DD09" w14:textId="43BD6CD0" w:rsidR="006A2481" w:rsidRDefault="003C1632" w:rsidP="007F758B">
      <w:pPr>
        <w:jc w:val="center"/>
      </w:pPr>
      <w:r>
        <w:rPr>
          <w:noProof/>
        </w:rPr>
        <w:lastRenderedPageBreak/>
        <w:drawing>
          <wp:inline distT="0" distB="0" distL="0" distR="0" wp14:anchorId="5504333D" wp14:editId="1C65B7E0">
            <wp:extent cx="3057846" cy="352800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7846" cy="3528000"/>
                    </a:xfrm>
                    <a:prstGeom prst="rect">
                      <a:avLst/>
                    </a:prstGeom>
                  </pic:spPr>
                </pic:pic>
              </a:graphicData>
            </a:graphic>
          </wp:inline>
        </w:drawing>
      </w:r>
    </w:p>
    <w:p w14:paraId="4B5BF6EE" w14:textId="3620266A" w:rsidR="006E273F" w:rsidRDefault="007B350F" w:rsidP="007B350F">
      <w:pPr>
        <w:ind w:firstLineChars="171" w:firstLine="359"/>
        <w:jc w:val="center"/>
        <w:rPr>
          <w:szCs w:val="21"/>
        </w:rPr>
      </w:pPr>
      <w:r w:rsidRPr="007B350F">
        <w:rPr>
          <w:rFonts w:hint="eastAsia"/>
          <w:szCs w:val="21"/>
        </w:rPr>
        <w:t>Figure 4.</w:t>
      </w:r>
      <w:r w:rsidRPr="007B350F">
        <w:rPr>
          <w:szCs w:val="21"/>
        </w:rPr>
        <w:t>13</w:t>
      </w:r>
      <w:r w:rsidRPr="007B350F">
        <w:rPr>
          <w:rFonts w:hint="eastAsia"/>
          <w:szCs w:val="21"/>
        </w:rPr>
        <w:t>.1</w:t>
      </w:r>
      <w:r w:rsidRPr="007B350F">
        <w:rPr>
          <w:szCs w:val="21"/>
        </w:rPr>
        <w:t xml:space="preserve"> </w:t>
      </w:r>
      <w:r w:rsidRPr="007B350F">
        <w:rPr>
          <w:rFonts w:hint="eastAsia"/>
          <w:szCs w:val="21"/>
        </w:rPr>
        <w:t xml:space="preserve">Custom Data </w:t>
      </w:r>
      <w:r w:rsidRPr="007B350F">
        <w:rPr>
          <w:szCs w:val="21"/>
        </w:rPr>
        <w:t xml:space="preserve">Burning </w:t>
      </w:r>
      <w:r w:rsidRPr="007B350F">
        <w:rPr>
          <w:rFonts w:hint="eastAsia"/>
          <w:szCs w:val="21"/>
        </w:rPr>
        <w:t>Settings</w:t>
      </w:r>
    </w:p>
    <w:p w14:paraId="0A6E7645" w14:textId="77777777" w:rsidR="003C1632" w:rsidRPr="007B350F" w:rsidRDefault="003C1632" w:rsidP="007B350F">
      <w:pPr>
        <w:ind w:firstLineChars="171" w:firstLine="359"/>
        <w:jc w:val="center"/>
        <w:rPr>
          <w:szCs w:val="21"/>
        </w:rPr>
      </w:pPr>
    </w:p>
    <w:p w14:paraId="598F5DE9" w14:textId="772CA701" w:rsidR="007B350F" w:rsidRPr="007B350F" w:rsidRDefault="007B350F" w:rsidP="007B350F">
      <w:pPr>
        <w:spacing w:beforeLines="50" w:before="156" w:afterLines="50" w:after="156"/>
        <w:ind w:firstLine="420"/>
      </w:pPr>
      <w:r w:rsidRPr="007B350F">
        <w:t>Chips including SD82F35X, SD82F46X and SD82PX53 support writing custom data of one word (6 bytes), which is mainly used for writing Bluetooth MAC addresses in big-endian mode, as shown in the figure.</w:t>
      </w:r>
    </w:p>
    <w:p w14:paraId="372255D2" w14:textId="66954BB7" w:rsidR="00DD4541" w:rsidRDefault="003C1632" w:rsidP="007B350F">
      <w:pPr>
        <w:jc w:val="center"/>
        <w:rPr>
          <w:sz w:val="18"/>
          <w:szCs w:val="18"/>
        </w:rPr>
      </w:pPr>
      <w:r>
        <w:rPr>
          <w:noProof/>
        </w:rPr>
        <w:drawing>
          <wp:inline distT="0" distB="0" distL="0" distR="0" wp14:anchorId="0886A95D" wp14:editId="11AAB02E">
            <wp:extent cx="3057845" cy="352800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57845" cy="3528000"/>
                    </a:xfrm>
                    <a:prstGeom prst="rect">
                      <a:avLst/>
                    </a:prstGeom>
                  </pic:spPr>
                </pic:pic>
              </a:graphicData>
            </a:graphic>
          </wp:inline>
        </w:drawing>
      </w:r>
    </w:p>
    <w:p w14:paraId="3DCB435A" w14:textId="592F91C0" w:rsidR="00DD4541" w:rsidRDefault="007B350F" w:rsidP="00DD4541">
      <w:pPr>
        <w:ind w:firstLineChars="171" w:firstLine="359"/>
        <w:jc w:val="center"/>
        <w:rPr>
          <w:szCs w:val="21"/>
        </w:rPr>
      </w:pPr>
      <w:r w:rsidRPr="007B350F">
        <w:rPr>
          <w:rFonts w:hint="eastAsia"/>
          <w:szCs w:val="21"/>
        </w:rPr>
        <w:t>Figure 4.</w:t>
      </w:r>
      <w:r w:rsidRPr="007B350F">
        <w:rPr>
          <w:szCs w:val="21"/>
        </w:rPr>
        <w:t>13</w:t>
      </w:r>
      <w:r w:rsidRPr="007B350F">
        <w:rPr>
          <w:rFonts w:hint="eastAsia"/>
          <w:szCs w:val="21"/>
        </w:rPr>
        <w:t>.</w:t>
      </w:r>
      <w:r>
        <w:rPr>
          <w:szCs w:val="21"/>
        </w:rPr>
        <w:t>2</w:t>
      </w:r>
      <w:r w:rsidRPr="007B350F">
        <w:rPr>
          <w:szCs w:val="21"/>
        </w:rPr>
        <w:t xml:space="preserve"> </w:t>
      </w:r>
      <w:r>
        <w:rPr>
          <w:szCs w:val="21"/>
        </w:rPr>
        <w:t xml:space="preserve">6-byte </w:t>
      </w:r>
      <w:r w:rsidRPr="007B350F">
        <w:rPr>
          <w:rFonts w:hint="eastAsia"/>
          <w:szCs w:val="21"/>
        </w:rPr>
        <w:t xml:space="preserve">Custom Data </w:t>
      </w:r>
      <w:r w:rsidRPr="007B350F">
        <w:rPr>
          <w:szCs w:val="21"/>
        </w:rPr>
        <w:t xml:space="preserve">Burning </w:t>
      </w:r>
      <w:r w:rsidRPr="007B350F">
        <w:rPr>
          <w:rFonts w:hint="eastAsia"/>
          <w:szCs w:val="21"/>
        </w:rPr>
        <w:t>Settings</w:t>
      </w:r>
    </w:p>
    <w:p w14:paraId="10F74E64" w14:textId="77777777" w:rsidR="003C1632" w:rsidRDefault="003C1632" w:rsidP="00DD4541">
      <w:pPr>
        <w:ind w:firstLineChars="171" w:firstLine="308"/>
        <w:jc w:val="center"/>
        <w:rPr>
          <w:sz w:val="18"/>
          <w:szCs w:val="18"/>
        </w:rPr>
      </w:pPr>
    </w:p>
    <w:p w14:paraId="6EF23E83" w14:textId="59E38E97" w:rsidR="006A2481" w:rsidRPr="00CE1FD5" w:rsidRDefault="00CE1FD5" w:rsidP="00CE1FD5">
      <w:pPr>
        <w:pStyle w:val="P68B1DB1-105054"/>
        <w:numPr>
          <w:ilvl w:val="1"/>
          <w:numId w:val="2"/>
        </w:numPr>
        <w:spacing w:beforeLines="50" w:before="156" w:afterLines="50" w:after="156"/>
        <w:outlineLvl w:val="1"/>
        <w:rPr>
          <w:rFonts w:hint="default"/>
        </w:rPr>
      </w:pPr>
      <w:bookmarkStart w:id="58" w:name="_Toc203061249"/>
      <w:bookmarkStart w:id="59" w:name="_Toc230182282"/>
      <w:r>
        <w:lastRenderedPageBreak/>
        <w:t>View custom data</w:t>
      </w:r>
      <w:bookmarkEnd w:id="58"/>
      <w:bookmarkEnd w:id="59"/>
    </w:p>
    <w:p w14:paraId="449840F1" w14:textId="77777777" w:rsidR="00CE1FD5" w:rsidRPr="00CE1FD5" w:rsidRDefault="00CE1FD5" w:rsidP="00CE1FD5">
      <w:pPr>
        <w:spacing w:beforeLines="50" w:before="156" w:afterLines="50" w:after="156"/>
        <w:ind w:firstLine="420"/>
      </w:pPr>
      <w:r w:rsidRPr="00CE1FD5">
        <w:t>Check offline download settings for custom data burning, custom data burning address, custom data.</w:t>
      </w:r>
    </w:p>
    <w:p w14:paraId="018E8366" w14:textId="782F991C" w:rsidR="006A2481" w:rsidRDefault="0027426E">
      <w:pPr>
        <w:ind w:firstLineChars="171" w:firstLine="359"/>
        <w:jc w:val="center"/>
      </w:pPr>
      <w:r>
        <w:rPr>
          <w:noProof/>
        </w:rPr>
        <w:drawing>
          <wp:inline distT="0" distB="0" distL="0" distR="0" wp14:anchorId="5511BAA3" wp14:editId="0E11E917">
            <wp:extent cx="2543681" cy="1872000"/>
            <wp:effectExtent l="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43681" cy="1872000"/>
                    </a:xfrm>
                    <a:prstGeom prst="rect">
                      <a:avLst/>
                    </a:prstGeom>
                  </pic:spPr>
                </pic:pic>
              </a:graphicData>
            </a:graphic>
          </wp:inline>
        </w:drawing>
      </w:r>
    </w:p>
    <w:p w14:paraId="535380DF" w14:textId="6274377D" w:rsidR="006A2481" w:rsidRDefault="00CE1FD5" w:rsidP="00B9493F">
      <w:pPr>
        <w:jc w:val="center"/>
        <w:rPr>
          <w:szCs w:val="21"/>
        </w:rPr>
      </w:pPr>
      <w:r w:rsidRPr="00CE1FD5">
        <w:rPr>
          <w:rFonts w:hint="eastAsia"/>
          <w:szCs w:val="21"/>
        </w:rPr>
        <w:t>Figure 4.</w:t>
      </w:r>
      <w:r w:rsidRPr="00CE1FD5">
        <w:rPr>
          <w:szCs w:val="21"/>
        </w:rPr>
        <w:t>14</w:t>
      </w:r>
      <w:r w:rsidRPr="00CE1FD5">
        <w:rPr>
          <w:rFonts w:hint="eastAsia"/>
          <w:szCs w:val="21"/>
        </w:rPr>
        <w:t>.</w:t>
      </w:r>
      <w:r w:rsidRPr="00CE1FD5">
        <w:rPr>
          <w:szCs w:val="21"/>
        </w:rPr>
        <w:t>1 View custom data</w:t>
      </w:r>
    </w:p>
    <w:p w14:paraId="1F81A7B4" w14:textId="77777777" w:rsidR="003C1632" w:rsidRPr="00CE1FD5" w:rsidRDefault="003C1632">
      <w:pPr>
        <w:ind w:firstLineChars="171" w:firstLine="359"/>
        <w:jc w:val="center"/>
        <w:rPr>
          <w:szCs w:val="21"/>
        </w:rPr>
      </w:pPr>
    </w:p>
    <w:p w14:paraId="67582D58" w14:textId="33726442" w:rsidR="00CE1FD5" w:rsidRDefault="00CB7EB4" w:rsidP="00CE1FD5">
      <w:pPr>
        <w:pStyle w:val="P68B1DB1-105054"/>
        <w:numPr>
          <w:ilvl w:val="1"/>
          <w:numId w:val="2"/>
        </w:numPr>
        <w:spacing w:beforeLines="50" w:before="156" w:afterLines="50" w:after="156"/>
        <w:outlineLvl w:val="1"/>
        <w:rPr>
          <w:rFonts w:hint="default"/>
        </w:rPr>
      </w:pPr>
      <w:bookmarkStart w:id="60" w:name="_Toc203061250"/>
      <w:bookmarkStart w:id="61" w:name="_Toc230182283"/>
      <w:r>
        <w:rPr>
          <w:rFonts w:hint="default"/>
        </w:rPr>
        <w:t>NVR</w:t>
      </w:r>
      <w:r w:rsidR="00CE1FD5">
        <w:t xml:space="preserve"> burning</w:t>
      </w:r>
      <w:bookmarkEnd w:id="60"/>
      <w:bookmarkEnd w:id="61"/>
    </w:p>
    <w:p w14:paraId="53EAE9AA" w14:textId="1B5050F3" w:rsidR="009539E0" w:rsidRPr="009539E0" w:rsidRDefault="009539E0" w:rsidP="009539E0">
      <w:pPr>
        <w:spacing w:beforeLines="50" w:before="156" w:afterLines="50" w:after="156"/>
        <w:ind w:firstLine="420"/>
      </w:pPr>
      <w:r w:rsidRPr="009539E0">
        <w:t xml:space="preserve">Taking SD93F115 chip as an example, the </w:t>
      </w:r>
      <w:r w:rsidR="00CB7EB4">
        <w:rPr>
          <w:rFonts w:hint="eastAsia"/>
        </w:rPr>
        <w:t>NVR</w:t>
      </w:r>
      <w:r w:rsidRPr="009539E0">
        <w:t xml:space="preserve"> (0x1FFF8400 ~ 0x1FFF87FF) can be used to store user data, burner provides offline erase and burn function of </w:t>
      </w:r>
      <w:r w:rsidR="00CB7EB4">
        <w:t>NVR</w:t>
      </w:r>
      <w:r w:rsidRPr="009539E0">
        <w:t xml:space="preserve"> (please refer to chip manual for </w:t>
      </w:r>
      <w:r w:rsidR="00CB7EB4">
        <w:t>NVR</w:t>
      </w:r>
      <w:r w:rsidRPr="009539E0">
        <w:t xml:space="preserve"> of chip, subject to chip manual). </w:t>
      </w:r>
    </w:p>
    <w:p w14:paraId="7322A140" w14:textId="18A7E4BA" w:rsidR="009539E0" w:rsidRPr="009539E0" w:rsidRDefault="009539E0" w:rsidP="009539E0">
      <w:pPr>
        <w:spacing w:beforeLines="50" w:before="156" w:afterLines="50" w:after="156"/>
        <w:ind w:firstLine="420"/>
      </w:pPr>
      <w:r w:rsidRPr="009539E0">
        <w:t>Select the "Download to burner" button to display the "Download Settings" dialog box, as shown in Figure 4.11.1. You can select the "</w:t>
      </w:r>
      <w:r w:rsidR="00CB7EB4">
        <w:rPr>
          <w:rFonts w:hint="eastAsia"/>
        </w:rPr>
        <w:t>User</w:t>
      </w:r>
      <w:r w:rsidR="00CB7EB4">
        <w:t xml:space="preserve"> </w:t>
      </w:r>
      <w:r w:rsidR="00CB7EB4">
        <w:rPr>
          <w:rFonts w:hint="eastAsia"/>
        </w:rPr>
        <w:t>data</w:t>
      </w:r>
      <w:r w:rsidR="00CB7EB4">
        <w:t xml:space="preserve"> </w:t>
      </w:r>
      <w:r w:rsidR="00CB7EB4">
        <w:rPr>
          <w:rFonts w:hint="eastAsia"/>
        </w:rPr>
        <w:t>area</w:t>
      </w:r>
      <w:r w:rsidR="00CB7EB4">
        <w:t xml:space="preserve"> </w:t>
      </w:r>
      <w:r w:rsidR="00CB7EB4">
        <w:rPr>
          <w:rFonts w:hint="eastAsia"/>
        </w:rPr>
        <w:t>erasure</w:t>
      </w:r>
      <w:r w:rsidRPr="009539E0">
        <w:t xml:space="preserve">" box and "Burn Selected Files" box as required. Burn files in the </w:t>
      </w:r>
      <w:r w:rsidR="00CB7EB4">
        <w:t>NVR</w:t>
      </w:r>
      <w:r w:rsidRPr="009539E0">
        <w:t xml:space="preserve"> can be imported by clicking the "..." button. </w:t>
      </w:r>
    </w:p>
    <w:p w14:paraId="3DA8453B" w14:textId="08277935" w:rsidR="006A2481" w:rsidRDefault="003C1632" w:rsidP="009539E0">
      <w:pPr>
        <w:jc w:val="center"/>
      </w:pPr>
      <w:r>
        <w:rPr>
          <w:noProof/>
        </w:rPr>
        <w:drawing>
          <wp:inline distT="0" distB="0" distL="0" distR="0" wp14:anchorId="6D61AB43" wp14:editId="7CD391F5">
            <wp:extent cx="3057845" cy="352800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57845" cy="3528000"/>
                    </a:xfrm>
                    <a:prstGeom prst="rect">
                      <a:avLst/>
                    </a:prstGeom>
                  </pic:spPr>
                </pic:pic>
              </a:graphicData>
            </a:graphic>
          </wp:inline>
        </w:drawing>
      </w:r>
    </w:p>
    <w:p w14:paraId="5A5243EF" w14:textId="5B936DF2" w:rsidR="003C1632" w:rsidRPr="009539E0" w:rsidRDefault="009539E0" w:rsidP="00B9493F">
      <w:pPr>
        <w:jc w:val="center"/>
        <w:rPr>
          <w:szCs w:val="21"/>
        </w:rPr>
      </w:pPr>
      <w:r w:rsidRPr="009539E0">
        <w:rPr>
          <w:rFonts w:hint="eastAsia"/>
          <w:szCs w:val="21"/>
        </w:rPr>
        <w:t>Figure 4.1</w:t>
      </w:r>
      <w:r>
        <w:rPr>
          <w:szCs w:val="21"/>
        </w:rPr>
        <w:t>5</w:t>
      </w:r>
      <w:r w:rsidRPr="009539E0">
        <w:rPr>
          <w:szCs w:val="21"/>
        </w:rPr>
        <w:t xml:space="preserve">.1 </w:t>
      </w:r>
      <w:r w:rsidR="00CB7EB4">
        <w:rPr>
          <w:rFonts w:hint="eastAsia"/>
          <w:szCs w:val="21"/>
        </w:rPr>
        <w:t>NVR</w:t>
      </w:r>
      <w:r w:rsidRPr="009539E0">
        <w:rPr>
          <w:rFonts w:hint="eastAsia"/>
          <w:szCs w:val="21"/>
        </w:rPr>
        <w:t xml:space="preserve"> Burning</w:t>
      </w:r>
    </w:p>
    <w:p w14:paraId="3DF294F1" w14:textId="41EDC630" w:rsidR="006A2481" w:rsidRDefault="009539E0" w:rsidP="00C272E4">
      <w:pPr>
        <w:spacing w:beforeLines="50" w:before="156" w:afterLines="50" w:after="156"/>
        <w:ind w:firstLine="420"/>
      </w:pPr>
      <w:r w:rsidRPr="009539E0">
        <w:lastRenderedPageBreak/>
        <w:t xml:space="preserve">The burn file format for the </w:t>
      </w:r>
      <w:r w:rsidR="00CB7EB4">
        <w:t>NVR</w:t>
      </w:r>
      <w:r w:rsidRPr="009539E0">
        <w:t xml:space="preserve"> is txt text. The format of writing burning data in text is shown in Figure 4.11.2. Write "the address of the lower 4 bits of burning address:16 bytes of burning data". The byte data address increases from left to right. The burning address data without writing text is written as 0xFF by default. It should be noted that the ":" after the burning address must be added and cannot be deleted, and the data after the "burning address: " must be 16 bytes, otherwise the burning data error may occur. In the Doc folder under the installation directory of the burner software, there are various burning file templates, as shown in Figure 4.11.6, users can fill in the data they want to write to the </w:t>
      </w:r>
      <w:r w:rsidR="00CB7EB4">
        <w:t>NVR</w:t>
      </w:r>
      <w:r w:rsidRPr="009539E0">
        <w:t xml:space="preserve"> (the difference between these two templates is that the byte size and starting address of the </w:t>
      </w:r>
      <w:r w:rsidR="00CB7EB4">
        <w:t>NVR</w:t>
      </w:r>
      <w:r w:rsidRPr="009539E0">
        <w:t xml:space="preserve"> are different, please refer to the chip manual for comparison).</w:t>
      </w:r>
    </w:p>
    <w:p w14:paraId="60DD831A" w14:textId="3E52EB51" w:rsidR="003C1632" w:rsidRDefault="00A45E72" w:rsidP="00A45E72">
      <w:pPr>
        <w:jc w:val="center"/>
      </w:pPr>
      <w:r>
        <w:rPr>
          <w:noProof/>
        </w:rPr>
        <w:drawing>
          <wp:inline distT="0" distB="0" distL="0" distR="0" wp14:anchorId="0E1A5812" wp14:editId="3F24E75E">
            <wp:extent cx="4320000" cy="3942156"/>
            <wp:effectExtent l="0" t="0" r="4445" b="127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3942156"/>
                    </a:xfrm>
                    <a:prstGeom prst="rect">
                      <a:avLst/>
                    </a:prstGeom>
                  </pic:spPr>
                </pic:pic>
              </a:graphicData>
            </a:graphic>
          </wp:inline>
        </w:drawing>
      </w:r>
    </w:p>
    <w:p w14:paraId="1E48AA4F" w14:textId="2623FAB9" w:rsidR="006A2481" w:rsidRPr="009539E0" w:rsidRDefault="009539E0" w:rsidP="00A45E72">
      <w:pPr>
        <w:jc w:val="center"/>
        <w:rPr>
          <w:szCs w:val="21"/>
        </w:rPr>
      </w:pPr>
      <w:r w:rsidRPr="009539E0">
        <w:rPr>
          <w:szCs w:val="21"/>
        </w:rPr>
        <w:t>Figure 4.1</w:t>
      </w:r>
      <w:r>
        <w:rPr>
          <w:szCs w:val="21"/>
        </w:rPr>
        <w:t>5</w:t>
      </w:r>
      <w:r w:rsidRPr="009539E0">
        <w:rPr>
          <w:szCs w:val="21"/>
        </w:rPr>
        <w:t>.2 User Data Area Burning File Data Format (SD93F115, SD93F112, SD93F115B Templates)</w:t>
      </w:r>
    </w:p>
    <w:p w14:paraId="5C2E3351" w14:textId="06C8CBB6" w:rsidR="006A2481" w:rsidRDefault="006A2481" w:rsidP="003C1632"/>
    <w:p w14:paraId="0CCAF8BF" w14:textId="327F78C2" w:rsidR="003C1632" w:rsidRDefault="00A45E72" w:rsidP="00A45E72">
      <w:pPr>
        <w:jc w:val="center"/>
      </w:pPr>
      <w:r>
        <w:rPr>
          <w:noProof/>
        </w:rPr>
        <w:lastRenderedPageBreak/>
        <w:drawing>
          <wp:inline distT="0" distB="0" distL="0" distR="0" wp14:anchorId="5F486C56" wp14:editId="6040B706">
            <wp:extent cx="4320000" cy="3942156"/>
            <wp:effectExtent l="0" t="0" r="4445"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0000" cy="3942156"/>
                    </a:xfrm>
                    <a:prstGeom prst="rect">
                      <a:avLst/>
                    </a:prstGeom>
                  </pic:spPr>
                </pic:pic>
              </a:graphicData>
            </a:graphic>
          </wp:inline>
        </w:drawing>
      </w:r>
    </w:p>
    <w:p w14:paraId="7FA24FEA" w14:textId="59D90125" w:rsidR="009539E0" w:rsidRDefault="009539E0" w:rsidP="00A45E72">
      <w:pPr>
        <w:jc w:val="center"/>
        <w:rPr>
          <w:szCs w:val="21"/>
        </w:rPr>
      </w:pPr>
      <w:r w:rsidRPr="009539E0">
        <w:rPr>
          <w:rFonts w:hint="eastAsia"/>
          <w:szCs w:val="21"/>
        </w:rPr>
        <w:t>Figure 4.</w:t>
      </w:r>
      <w:r w:rsidRPr="009539E0">
        <w:rPr>
          <w:szCs w:val="21"/>
        </w:rPr>
        <w:t>15</w:t>
      </w:r>
      <w:r w:rsidRPr="009539E0">
        <w:rPr>
          <w:rFonts w:hint="eastAsia"/>
          <w:szCs w:val="21"/>
        </w:rPr>
        <w:t>.</w:t>
      </w:r>
      <w:r w:rsidRPr="009539E0">
        <w:rPr>
          <w:szCs w:val="21"/>
        </w:rPr>
        <w:t xml:space="preserve">3 </w:t>
      </w:r>
      <w:r w:rsidRPr="009539E0">
        <w:rPr>
          <w:rFonts w:hint="eastAsia"/>
          <w:szCs w:val="21"/>
        </w:rPr>
        <w:t>User Data Area Burning File Data Format (SD93F302 Template)</w:t>
      </w:r>
    </w:p>
    <w:p w14:paraId="750DBCE2" w14:textId="77777777" w:rsidR="00C272E4" w:rsidRPr="009539E0" w:rsidRDefault="00C272E4" w:rsidP="00A45E72">
      <w:pPr>
        <w:jc w:val="center"/>
        <w:rPr>
          <w:szCs w:val="21"/>
        </w:rPr>
      </w:pPr>
    </w:p>
    <w:p w14:paraId="345AB735" w14:textId="525A806B" w:rsidR="006A2481" w:rsidRDefault="00A45E72" w:rsidP="00A45E72">
      <w:pPr>
        <w:jc w:val="center"/>
      </w:pPr>
      <w:r>
        <w:rPr>
          <w:noProof/>
        </w:rPr>
        <w:drawing>
          <wp:inline distT="0" distB="0" distL="0" distR="0" wp14:anchorId="74FD7703" wp14:editId="7371EAED">
            <wp:extent cx="4320000" cy="3942156"/>
            <wp:effectExtent l="0" t="0" r="4445" b="127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942156"/>
                    </a:xfrm>
                    <a:prstGeom prst="rect">
                      <a:avLst/>
                    </a:prstGeom>
                  </pic:spPr>
                </pic:pic>
              </a:graphicData>
            </a:graphic>
          </wp:inline>
        </w:drawing>
      </w:r>
    </w:p>
    <w:p w14:paraId="350D50E9" w14:textId="47288E59" w:rsidR="009539E0" w:rsidRPr="009539E0" w:rsidRDefault="009539E0" w:rsidP="00A45E72">
      <w:pPr>
        <w:jc w:val="center"/>
        <w:rPr>
          <w:szCs w:val="21"/>
        </w:rPr>
      </w:pPr>
      <w:r w:rsidRPr="009539E0">
        <w:rPr>
          <w:rFonts w:hint="eastAsia"/>
          <w:szCs w:val="21"/>
        </w:rPr>
        <w:t>Figure 4.1</w:t>
      </w:r>
      <w:r w:rsidRPr="009539E0">
        <w:rPr>
          <w:szCs w:val="21"/>
        </w:rPr>
        <w:t xml:space="preserve">5.4 </w:t>
      </w:r>
      <w:r w:rsidRPr="009539E0">
        <w:rPr>
          <w:rFonts w:hint="eastAsia"/>
          <w:szCs w:val="21"/>
        </w:rPr>
        <w:t>User Data Area Burn File Data Format (</w:t>
      </w:r>
      <w:r w:rsidRPr="009539E0">
        <w:rPr>
          <w:szCs w:val="21"/>
        </w:rPr>
        <w:t>SD</w:t>
      </w:r>
      <w:r w:rsidRPr="009539E0">
        <w:rPr>
          <w:rFonts w:hint="eastAsia"/>
          <w:szCs w:val="21"/>
        </w:rPr>
        <w:t>81</w:t>
      </w:r>
      <w:r w:rsidRPr="009539E0">
        <w:rPr>
          <w:szCs w:val="21"/>
        </w:rPr>
        <w:t>F</w:t>
      </w:r>
      <w:r w:rsidRPr="009539E0">
        <w:rPr>
          <w:rFonts w:hint="eastAsia"/>
          <w:szCs w:val="21"/>
        </w:rPr>
        <w:t>233 Template)</w:t>
      </w:r>
    </w:p>
    <w:p w14:paraId="25AA51AB" w14:textId="77777777" w:rsidR="006A2481" w:rsidRDefault="006A2481">
      <w:pPr>
        <w:ind w:firstLineChars="171" w:firstLine="308"/>
        <w:jc w:val="center"/>
        <w:rPr>
          <w:sz w:val="18"/>
          <w:szCs w:val="18"/>
        </w:rPr>
      </w:pPr>
    </w:p>
    <w:p w14:paraId="120BD009" w14:textId="1D530C54" w:rsidR="006A2481" w:rsidRDefault="00A45E72" w:rsidP="00A45E72">
      <w:pPr>
        <w:jc w:val="center"/>
      </w:pPr>
      <w:r>
        <w:rPr>
          <w:noProof/>
        </w:rPr>
        <w:lastRenderedPageBreak/>
        <w:drawing>
          <wp:inline distT="0" distB="0" distL="0" distR="0" wp14:anchorId="160CBF3F" wp14:editId="015FBE53">
            <wp:extent cx="4320000" cy="3942156"/>
            <wp:effectExtent l="0" t="0" r="4445" b="127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3942156"/>
                    </a:xfrm>
                    <a:prstGeom prst="rect">
                      <a:avLst/>
                    </a:prstGeom>
                  </pic:spPr>
                </pic:pic>
              </a:graphicData>
            </a:graphic>
          </wp:inline>
        </w:drawing>
      </w:r>
    </w:p>
    <w:p w14:paraId="1800A1A1" w14:textId="5CBE8B38" w:rsidR="009539E0" w:rsidRPr="009539E0" w:rsidRDefault="009539E0" w:rsidP="00A45E72">
      <w:pPr>
        <w:jc w:val="center"/>
        <w:rPr>
          <w:szCs w:val="21"/>
        </w:rPr>
      </w:pPr>
      <w:r w:rsidRPr="009539E0">
        <w:rPr>
          <w:rFonts w:hint="eastAsia"/>
          <w:szCs w:val="21"/>
        </w:rPr>
        <w:t>Figure 4.</w:t>
      </w:r>
      <w:r w:rsidRPr="009539E0">
        <w:rPr>
          <w:szCs w:val="21"/>
        </w:rPr>
        <w:t>15</w:t>
      </w:r>
      <w:r w:rsidRPr="009539E0">
        <w:rPr>
          <w:rFonts w:hint="eastAsia"/>
          <w:szCs w:val="21"/>
        </w:rPr>
        <w:t>.</w:t>
      </w:r>
      <w:r w:rsidRPr="009539E0">
        <w:rPr>
          <w:szCs w:val="21"/>
        </w:rPr>
        <w:t xml:space="preserve">5 </w:t>
      </w:r>
      <w:r w:rsidRPr="009539E0">
        <w:rPr>
          <w:rFonts w:hint="eastAsia"/>
          <w:szCs w:val="21"/>
        </w:rPr>
        <w:t>User Data Area Burn File Data Format (SD82F35X Template)</w:t>
      </w:r>
    </w:p>
    <w:p w14:paraId="6A9465D3" w14:textId="15EBF41C" w:rsidR="00097898" w:rsidRPr="009539E0" w:rsidRDefault="00097898" w:rsidP="00767CE7">
      <w:pPr>
        <w:ind w:firstLineChars="171" w:firstLine="308"/>
        <w:jc w:val="center"/>
        <w:rPr>
          <w:sz w:val="18"/>
          <w:szCs w:val="18"/>
        </w:rPr>
      </w:pPr>
    </w:p>
    <w:p w14:paraId="2E1A0234" w14:textId="2CF69F22" w:rsidR="00097898" w:rsidRDefault="00A45E72" w:rsidP="00A45E72">
      <w:pPr>
        <w:jc w:val="center"/>
        <w:rPr>
          <w:noProof/>
        </w:rPr>
      </w:pPr>
      <w:r>
        <w:rPr>
          <w:noProof/>
        </w:rPr>
        <w:drawing>
          <wp:inline distT="0" distB="0" distL="0" distR="0" wp14:anchorId="0C43AE27" wp14:editId="2226AABB">
            <wp:extent cx="4320000" cy="1068566"/>
            <wp:effectExtent l="0" t="0" r="444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20000" cy="1068566"/>
                    </a:xfrm>
                    <a:prstGeom prst="rect">
                      <a:avLst/>
                    </a:prstGeom>
                  </pic:spPr>
                </pic:pic>
              </a:graphicData>
            </a:graphic>
          </wp:inline>
        </w:drawing>
      </w:r>
    </w:p>
    <w:p w14:paraId="1DDF57A3" w14:textId="201B7B5A" w:rsidR="009539E0" w:rsidRDefault="009539E0" w:rsidP="00B9493F">
      <w:pPr>
        <w:jc w:val="center"/>
        <w:rPr>
          <w:szCs w:val="21"/>
        </w:rPr>
      </w:pPr>
      <w:r w:rsidRPr="009539E0">
        <w:rPr>
          <w:rFonts w:hint="eastAsia"/>
          <w:szCs w:val="21"/>
        </w:rPr>
        <w:t>Figure 4.</w:t>
      </w:r>
      <w:r w:rsidRPr="009539E0">
        <w:rPr>
          <w:szCs w:val="21"/>
        </w:rPr>
        <w:t>15</w:t>
      </w:r>
      <w:r w:rsidRPr="009539E0">
        <w:rPr>
          <w:rFonts w:hint="eastAsia"/>
          <w:szCs w:val="21"/>
        </w:rPr>
        <w:t>.</w:t>
      </w:r>
      <w:r w:rsidRPr="009539E0">
        <w:rPr>
          <w:szCs w:val="21"/>
        </w:rPr>
        <w:t xml:space="preserve">6 </w:t>
      </w:r>
      <w:r w:rsidRPr="009539E0">
        <w:rPr>
          <w:rFonts w:hint="eastAsia"/>
          <w:szCs w:val="21"/>
        </w:rPr>
        <w:t>User Data Area Burn File Data Format (</w:t>
      </w:r>
      <w:r w:rsidRPr="009539E0">
        <w:rPr>
          <w:szCs w:val="21"/>
        </w:rPr>
        <w:t>SD82F255</w:t>
      </w:r>
      <w:r w:rsidRPr="009539E0">
        <w:rPr>
          <w:rFonts w:hint="eastAsia"/>
          <w:szCs w:val="21"/>
        </w:rPr>
        <w:t>Template)</w:t>
      </w:r>
    </w:p>
    <w:p w14:paraId="6C88927F" w14:textId="543A342A" w:rsidR="00097898" w:rsidRDefault="00097898" w:rsidP="00D13AAE">
      <w:pPr>
        <w:rPr>
          <w:sz w:val="18"/>
          <w:szCs w:val="18"/>
        </w:rPr>
      </w:pPr>
    </w:p>
    <w:p w14:paraId="1A0FEF7B" w14:textId="17494702" w:rsidR="006A2481" w:rsidRDefault="00C7600C" w:rsidP="009539E0">
      <w:pPr>
        <w:jc w:val="center"/>
      </w:pPr>
      <w:r>
        <w:rPr>
          <w:noProof/>
        </w:rPr>
        <w:drawing>
          <wp:inline distT="0" distB="0" distL="0" distR="0" wp14:anchorId="4026BD1B" wp14:editId="17866152">
            <wp:extent cx="3960000" cy="1273160"/>
            <wp:effectExtent l="0" t="0" r="254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1"/>
                    <a:stretch>
                      <a:fillRect/>
                    </a:stretch>
                  </pic:blipFill>
                  <pic:spPr>
                    <a:xfrm>
                      <a:off x="0" y="0"/>
                      <a:ext cx="3960000" cy="1273160"/>
                    </a:xfrm>
                    <a:prstGeom prst="rect">
                      <a:avLst/>
                    </a:prstGeom>
                  </pic:spPr>
                </pic:pic>
              </a:graphicData>
            </a:graphic>
          </wp:inline>
        </w:drawing>
      </w:r>
    </w:p>
    <w:p w14:paraId="4354F702" w14:textId="731CB924" w:rsidR="009539E0" w:rsidRDefault="009539E0" w:rsidP="00B9493F">
      <w:pPr>
        <w:jc w:val="center"/>
        <w:rPr>
          <w:szCs w:val="21"/>
        </w:rPr>
      </w:pPr>
      <w:r w:rsidRPr="009539E0">
        <w:rPr>
          <w:rFonts w:hint="eastAsia"/>
          <w:szCs w:val="21"/>
        </w:rPr>
        <w:t>Figure 4.1</w:t>
      </w:r>
      <w:r w:rsidRPr="009539E0">
        <w:rPr>
          <w:szCs w:val="21"/>
        </w:rPr>
        <w:t>5</w:t>
      </w:r>
      <w:r w:rsidRPr="009539E0">
        <w:rPr>
          <w:rFonts w:hint="eastAsia"/>
          <w:szCs w:val="21"/>
        </w:rPr>
        <w:t>.</w:t>
      </w:r>
      <w:r w:rsidRPr="009539E0">
        <w:rPr>
          <w:szCs w:val="21"/>
        </w:rPr>
        <w:t xml:space="preserve">7 </w:t>
      </w:r>
      <w:r w:rsidRPr="009539E0">
        <w:rPr>
          <w:rFonts w:hint="eastAsia"/>
          <w:szCs w:val="21"/>
        </w:rPr>
        <w:t>User data area burn file template</w:t>
      </w:r>
    </w:p>
    <w:p w14:paraId="55DD5CB4" w14:textId="5E5D4900" w:rsidR="00C63A8E" w:rsidRDefault="00C63A8E" w:rsidP="00C63A8E">
      <w:pPr>
        <w:widowControl/>
        <w:jc w:val="left"/>
        <w:rPr>
          <w:szCs w:val="21"/>
        </w:rPr>
      </w:pPr>
    </w:p>
    <w:p w14:paraId="5476E03E" w14:textId="3ED0076B" w:rsidR="00C63A8E" w:rsidRPr="009539E0" w:rsidRDefault="00C63A8E" w:rsidP="00C63A8E">
      <w:pPr>
        <w:widowControl/>
        <w:jc w:val="left"/>
        <w:rPr>
          <w:szCs w:val="21"/>
        </w:rPr>
      </w:pPr>
      <w:r>
        <w:rPr>
          <w:szCs w:val="21"/>
        </w:rPr>
        <w:br w:type="page"/>
      </w:r>
    </w:p>
    <w:p w14:paraId="237768A0" w14:textId="4D54AD20" w:rsidR="006A2481" w:rsidRPr="009539E0" w:rsidRDefault="009539E0" w:rsidP="009539E0">
      <w:pPr>
        <w:pStyle w:val="P68B1DB1-105054"/>
        <w:numPr>
          <w:ilvl w:val="1"/>
          <w:numId w:val="2"/>
        </w:numPr>
        <w:spacing w:beforeLines="50" w:before="156" w:afterLines="50" w:after="156"/>
        <w:outlineLvl w:val="1"/>
        <w:rPr>
          <w:rFonts w:hint="default"/>
        </w:rPr>
      </w:pPr>
      <w:bookmarkStart w:id="62" w:name="_Toc203061251"/>
      <w:bookmarkStart w:id="63" w:name="_Toc230182284"/>
      <w:r>
        <w:rPr>
          <w:rFonts w:hint="default"/>
        </w:rPr>
        <w:lastRenderedPageBreak/>
        <w:t>O</w:t>
      </w:r>
      <w:r>
        <w:t>ffline temperature calibration</w:t>
      </w:r>
      <w:bookmarkEnd w:id="62"/>
      <w:bookmarkEnd w:id="63"/>
    </w:p>
    <w:p w14:paraId="01A7A6E1" w14:textId="060C5348" w:rsidR="006A2481" w:rsidRPr="009539E0" w:rsidRDefault="00C7600C" w:rsidP="00C63A8E">
      <w:pPr>
        <w:spacing w:beforeLines="50" w:before="156" w:afterLines="50" w:after="156"/>
      </w:pPr>
      <w:r>
        <w:rPr>
          <w:rFonts w:ascii="宋体" w:hAnsi="宋体"/>
        </w:rPr>
        <w:tab/>
      </w:r>
      <w:r w:rsidR="009539E0" w:rsidRPr="009539E0">
        <w:t>Offline temperature calibration is shown in Figure 4.1</w:t>
      </w:r>
      <w:r w:rsidR="00C63A8E">
        <w:t>6</w:t>
      </w:r>
      <w:r w:rsidR="009539E0" w:rsidRPr="009539E0">
        <w:t xml:space="preserve">.1. After checking Temperature Calibration, the user can select the temperature calibration address to store the temperature and ADC value. Download the address of temperature calibration into the hexadecimal edit box, press the </w:t>
      </w:r>
      <w:r w:rsidR="00C63A8E">
        <w:t>Start</w:t>
      </w:r>
      <w:r w:rsidR="009539E0" w:rsidRPr="009539E0">
        <w:t xml:space="preserve"> button, and the temperature value and ADC value measured by the burner will be stored in the temperature calibration address. The ADC value will be stored in the upper 16 bits of the temperature calibration address, and the temperature value will be stored in the lower 16 bits of the temperature calibration address. Offline temperature calibration Reference online temperature calibration function.</w:t>
      </w:r>
    </w:p>
    <w:p w14:paraId="17B9C102" w14:textId="0FA4AEB8" w:rsidR="006A2481" w:rsidRDefault="00A45E72">
      <w:pPr>
        <w:ind w:firstLineChars="171" w:firstLine="359"/>
        <w:jc w:val="center"/>
      </w:pPr>
      <w:r>
        <w:rPr>
          <w:noProof/>
        </w:rPr>
        <w:drawing>
          <wp:inline distT="0" distB="0" distL="0" distR="0" wp14:anchorId="3BCF8A55" wp14:editId="3C779812">
            <wp:extent cx="3276263" cy="3780000"/>
            <wp:effectExtent l="0" t="0" r="63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76263" cy="3780000"/>
                    </a:xfrm>
                    <a:prstGeom prst="rect">
                      <a:avLst/>
                    </a:prstGeom>
                  </pic:spPr>
                </pic:pic>
              </a:graphicData>
            </a:graphic>
          </wp:inline>
        </w:drawing>
      </w:r>
    </w:p>
    <w:p w14:paraId="4C21E47F" w14:textId="2BD2615A" w:rsidR="00C63A8E" w:rsidRDefault="00C63A8E" w:rsidP="00B9493F">
      <w:pPr>
        <w:jc w:val="center"/>
        <w:rPr>
          <w:szCs w:val="21"/>
        </w:rPr>
      </w:pPr>
      <w:r w:rsidRPr="00C63A8E">
        <w:rPr>
          <w:rFonts w:hint="eastAsia"/>
          <w:szCs w:val="21"/>
        </w:rPr>
        <w:t>Figure 4.</w:t>
      </w:r>
      <w:r w:rsidRPr="00C63A8E">
        <w:rPr>
          <w:szCs w:val="21"/>
        </w:rPr>
        <w:t>16</w:t>
      </w:r>
      <w:r w:rsidRPr="00C63A8E">
        <w:rPr>
          <w:rFonts w:hint="eastAsia"/>
          <w:szCs w:val="21"/>
        </w:rPr>
        <w:t>.</w:t>
      </w:r>
      <w:r w:rsidRPr="00C63A8E">
        <w:rPr>
          <w:szCs w:val="21"/>
        </w:rPr>
        <w:t xml:space="preserve">1 </w:t>
      </w:r>
      <w:r w:rsidRPr="00C63A8E">
        <w:rPr>
          <w:rFonts w:hint="eastAsia"/>
          <w:szCs w:val="21"/>
        </w:rPr>
        <w:t>Offline temperature calibration</w:t>
      </w:r>
    </w:p>
    <w:p w14:paraId="40ED8539" w14:textId="2B388E90" w:rsidR="00B9493F" w:rsidRDefault="00B9493F" w:rsidP="00C63A8E">
      <w:pPr>
        <w:ind w:firstLineChars="171" w:firstLine="359"/>
        <w:jc w:val="center"/>
        <w:rPr>
          <w:szCs w:val="21"/>
        </w:rPr>
      </w:pPr>
    </w:p>
    <w:p w14:paraId="7A19E42C" w14:textId="547C8CDB" w:rsidR="00C63A8E" w:rsidRPr="00C63A8E" w:rsidRDefault="00B9493F" w:rsidP="00B9493F">
      <w:pPr>
        <w:widowControl/>
        <w:jc w:val="left"/>
        <w:rPr>
          <w:szCs w:val="21"/>
        </w:rPr>
      </w:pPr>
      <w:r>
        <w:rPr>
          <w:szCs w:val="21"/>
        </w:rPr>
        <w:br w:type="page"/>
      </w:r>
    </w:p>
    <w:p w14:paraId="2408A431" w14:textId="0BDF0611" w:rsidR="006A2481" w:rsidRPr="00C63A8E" w:rsidRDefault="00C63A8E" w:rsidP="00C63A8E">
      <w:pPr>
        <w:pStyle w:val="P68B1DB1-105054"/>
        <w:numPr>
          <w:ilvl w:val="1"/>
          <w:numId w:val="2"/>
        </w:numPr>
        <w:spacing w:beforeLines="50" w:before="156" w:afterLines="50" w:after="156"/>
        <w:outlineLvl w:val="1"/>
        <w:rPr>
          <w:rFonts w:hint="default"/>
        </w:rPr>
      </w:pPr>
      <w:bookmarkStart w:id="64" w:name="_Toc203061252"/>
      <w:bookmarkStart w:id="65" w:name="_Toc230182285"/>
      <w:r w:rsidRPr="00E46814">
        <w:rPr>
          <w:szCs w:val="21"/>
        </w:rPr>
        <w:lastRenderedPageBreak/>
        <w:t>Verify</w:t>
      </w:r>
      <w:r>
        <w:t xml:space="preserve"> burner</w:t>
      </w:r>
      <w:bookmarkEnd w:id="64"/>
      <w:bookmarkEnd w:id="65"/>
    </w:p>
    <w:p w14:paraId="5B6571C7" w14:textId="0294CAB3" w:rsidR="00C63A8E" w:rsidRPr="00C63A8E" w:rsidRDefault="00C7600C" w:rsidP="00C63A8E">
      <w:pPr>
        <w:spacing w:beforeLines="50" w:before="156" w:afterLines="50" w:after="156"/>
      </w:pPr>
      <w:r>
        <w:rPr>
          <w:sz w:val="18"/>
          <w:szCs w:val="18"/>
        </w:rPr>
        <w:tab/>
      </w:r>
      <w:r w:rsidR="00C63A8E" w:rsidRPr="00C63A8E">
        <w:t>As shown in Figure 4.17.1, click "</w:t>
      </w:r>
      <w:bookmarkStart w:id="66" w:name="_Hlk230106638"/>
      <w:r w:rsidR="00C63A8E" w:rsidRPr="00C63A8E">
        <w:t xml:space="preserve">Verify </w:t>
      </w:r>
      <w:bookmarkEnd w:id="66"/>
      <w:r w:rsidR="00C63A8E" w:rsidRPr="00C63A8E">
        <w:t>Burner" to verify the data downloaded to burner, prompting the user whether there are errors to be changed, and the inconsistent places will be marked in red to remind the user.</w:t>
      </w:r>
    </w:p>
    <w:p w14:paraId="736B1220" w14:textId="5B4C0779" w:rsidR="006A2481" w:rsidRDefault="0027426E" w:rsidP="0027426E">
      <w:pPr>
        <w:jc w:val="center"/>
      </w:pPr>
      <w:r>
        <w:rPr>
          <w:noProof/>
        </w:rPr>
        <w:drawing>
          <wp:inline distT="0" distB="0" distL="0" distR="0" wp14:anchorId="0EC784DA" wp14:editId="154FA024">
            <wp:extent cx="4217930" cy="25200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17930" cy="2520000"/>
                    </a:xfrm>
                    <a:prstGeom prst="rect">
                      <a:avLst/>
                    </a:prstGeom>
                  </pic:spPr>
                </pic:pic>
              </a:graphicData>
            </a:graphic>
          </wp:inline>
        </w:drawing>
      </w:r>
    </w:p>
    <w:p w14:paraId="6E8E3564" w14:textId="6E8B3E09" w:rsidR="00C63A8E" w:rsidRPr="00C63A8E" w:rsidRDefault="00C63A8E" w:rsidP="00B9493F">
      <w:pPr>
        <w:jc w:val="center"/>
        <w:rPr>
          <w:szCs w:val="21"/>
        </w:rPr>
      </w:pPr>
      <w:r w:rsidRPr="00C63A8E">
        <w:rPr>
          <w:rFonts w:hint="eastAsia"/>
          <w:szCs w:val="21"/>
        </w:rPr>
        <w:t>Figure 4.</w:t>
      </w:r>
      <w:r w:rsidRPr="00C63A8E">
        <w:rPr>
          <w:szCs w:val="21"/>
        </w:rPr>
        <w:t>17</w:t>
      </w:r>
      <w:r w:rsidRPr="00C63A8E">
        <w:rPr>
          <w:rFonts w:hint="eastAsia"/>
          <w:szCs w:val="21"/>
        </w:rPr>
        <w:t>.</w:t>
      </w:r>
      <w:r w:rsidRPr="00C63A8E">
        <w:rPr>
          <w:szCs w:val="21"/>
        </w:rPr>
        <w:t xml:space="preserve">1 </w:t>
      </w:r>
      <w:r w:rsidRPr="00C63A8E">
        <w:rPr>
          <w:rFonts w:hint="eastAsia"/>
          <w:szCs w:val="21"/>
        </w:rPr>
        <w:t>Verification burner prompt</w:t>
      </w:r>
    </w:p>
    <w:p w14:paraId="6DA34B56" w14:textId="71694523" w:rsidR="006A2481" w:rsidRDefault="006A2481">
      <w:pPr>
        <w:ind w:firstLineChars="171" w:firstLine="308"/>
        <w:jc w:val="center"/>
        <w:rPr>
          <w:sz w:val="18"/>
          <w:szCs w:val="18"/>
        </w:rPr>
      </w:pPr>
    </w:p>
    <w:p w14:paraId="2C8E09DF" w14:textId="44B939C3" w:rsidR="006A2481" w:rsidRDefault="00C63A8E">
      <w:pPr>
        <w:pStyle w:val="10505"/>
        <w:numPr>
          <w:ilvl w:val="1"/>
          <w:numId w:val="2"/>
        </w:numPr>
        <w:spacing w:beforeLines="50" w:before="156" w:afterLines="50" w:after="156"/>
        <w:outlineLvl w:val="1"/>
        <w:rPr>
          <w:b/>
        </w:rPr>
      </w:pPr>
      <w:bookmarkStart w:id="67" w:name="_Toc230182286"/>
      <w:r>
        <w:rPr>
          <w:rFonts w:hint="eastAsia"/>
          <w:b/>
        </w:rPr>
        <w:t>E</w:t>
      </w:r>
      <w:r>
        <w:rPr>
          <w:b/>
        </w:rPr>
        <w:t>mpty burner</w:t>
      </w:r>
      <w:bookmarkEnd w:id="67"/>
    </w:p>
    <w:p w14:paraId="601D6B94" w14:textId="678DA939" w:rsidR="006A2481" w:rsidRPr="00C63A8E" w:rsidRDefault="00C63A8E" w:rsidP="00C63A8E">
      <w:pPr>
        <w:spacing w:beforeLines="50" w:before="156" w:afterLines="50" w:after="156"/>
        <w:ind w:firstLine="420"/>
      </w:pPr>
      <w:r w:rsidRPr="00C63A8E">
        <w:t>It can clear offline burning programs downloaded into the burner.</w:t>
      </w:r>
    </w:p>
    <w:p w14:paraId="63B4F61D" w14:textId="51E99803" w:rsidR="006A2481" w:rsidRDefault="0027426E">
      <w:pPr>
        <w:ind w:firstLineChars="171" w:firstLine="359"/>
        <w:jc w:val="center"/>
      </w:pPr>
      <w:r>
        <w:rPr>
          <w:noProof/>
        </w:rPr>
        <w:drawing>
          <wp:inline distT="0" distB="0" distL="0" distR="0" wp14:anchorId="09798755" wp14:editId="17E8E436">
            <wp:extent cx="4217930" cy="25200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17930" cy="2520000"/>
                    </a:xfrm>
                    <a:prstGeom prst="rect">
                      <a:avLst/>
                    </a:prstGeom>
                  </pic:spPr>
                </pic:pic>
              </a:graphicData>
            </a:graphic>
          </wp:inline>
        </w:drawing>
      </w:r>
    </w:p>
    <w:p w14:paraId="491EE1EE" w14:textId="1DE8924D" w:rsidR="00C63A8E" w:rsidRDefault="00C63A8E" w:rsidP="00C63A8E">
      <w:pPr>
        <w:ind w:firstLineChars="171" w:firstLine="359"/>
        <w:jc w:val="center"/>
        <w:rPr>
          <w:szCs w:val="21"/>
        </w:rPr>
      </w:pPr>
      <w:r w:rsidRPr="00C63A8E">
        <w:rPr>
          <w:rFonts w:hint="eastAsia"/>
          <w:szCs w:val="21"/>
        </w:rPr>
        <w:t>Figure 4.</w:t>
      </w:r>
      <w:r w:rsidRPr="00C63A8E">
        <w:rPr>
          <w:szCs w:val="21"/>
        </w:rPr>
        <w:t>1</w:t>
      </w:r>
      <w:r>
        <w:rPr>
          <w:szCs w:val="21"/>
        </w:rPr>
        <w:t>8</w:t>
      </w:r>
      <w:r w:rsidRPr="00C63A8E">
        <w:rPr>
          <w:rFonts w:hint="eastAsia"/>
          <w:szCs w:val="21"/>
        </w:rPr>
        <w:t>.</w:t>
      </w:r>
      <w:r w:rsidRPr="00C63A8E">
        <w:rPr>
          <w:szCs w:val="21"/>
        </w:rPr>
        <w:t xml:space="preserve">1 </w:t>
      </w:r>
      <w:r w:rsidRPr="00C63A8E">
        <w:rPr>
          <w:rFonts w:hint="eastAsia"/>
          <w:szCs w:val="21"/>
        </w:rPr>
        <w:t>Empty burner</w:t>
      </w:r>
    </w:p>
    <w:p w14:paraId="7E415F1F" w14:textId="13CBFFBD" w:rsidR="00B9493F" w:rsidRDefault="00B9493F" w:rsidP="00C63A8E">
      <w:pPr>
        <w:ind w:firstLineChars="171" w:firstLine="359"/>
        <w:jc w:val="center"/>
        <w:rPr>
          <w:szCs w:val="21"/>
        </w:rPr>
      </w:pPr>
    </w:p>
    <w:p w14:paraId="4C050798" w14:textId="37641142" w:rsidR="00604E34" w:rsidRPr="00C63A8E" w:rsidRDefault="00B9493F" w:rsidP="00B9493F">
      <w:pPr>
        <w:widowControl/>
        <w:jc w:val="left"/>
        <w:rPr>
          <w:szCs w:val="21"/>
        </w:rPr>
      </w:pPr>
      <w:r>
        <w:rPr>
          <w:szCs w:val="21"/>
        </w:rPr>
        <w:br w:type="page"/>
      </w:r>
    </w:p>
    <w:p w14:paraId="2108EE52" w14:textId="77777777" w:rsidR="00C63A8E" w:rsidRDefault="00C63A8E" w:rsidP="00C63A8E">
      <w:pPr>
        <w:pStyle w:val="P68B1DB1-105054"/>
        <w:numPr>
          <w:ilvl w:val="1"/>
          <w:numId w:val="2"/>
        </w:numPr>
        <w:spacing w:beforeLines="50" w:before="156" w:afterLines="50" w:after="156"/>
        <w:outlineLvl w:val="1"/>
        <w:rPr>
          <w:rFonts w:hint="default"/>
        </w:rPr>
      </w:pPr>
      <w:bookmarkStart w:id="68" w:name="_Toc203061254"/>
      <w:bookmarkStart w:id="69" w:name="_Toc230182287"/>
      <w:r>
        <w:lastRenderedPageBreak/>
        <w:t>Hex file encryption</w:t>
      </w:r>
      <w:bookmarkEnd w:id="68"/>
      <w:bookmarkEnd w:id="69"/>
    </w:p>
    <w:p w14:paraId="54BB15B2" w14:textId="20F6F343" w:rsidR="006A2481" w:rsidRDefault="00C63A8E" w:rsidP="00B9493F">
      <w:pPr>
        <w:spacing w:beforeLines="50" w:before="156" w:afterLines="50" w:after="156"/>
        <w:ind w:firstLine="420"/>
      </w:pPr>
      <w:r w:rsidRPr="00C63A8E">
        <w:rPr>
          <w:rFonts w:hint="eastAsia"/>
        </w:rPr>
        <w:t>In order to limit the confidentiality and burning times of the program Hex file by the program developer, the program developer can encrypt the program, the number of times, etc. through the burner. The encrypted file performs algorithm encryption on the Hex file and records the information such as the burning times and the protection level. Once the program is decrypted and downloaded, the burning times and the protection level cannot be modified, and the encrypted file can only be decrypted once, thus ensuring the protection of the program Hex file and the limitation of the burning times. The process is shown in Figure 4.1</w:t>
      </w:r>
      <w:r>
        <w:t>9</w:t>
      </w:r>
      <w:r w:rsidRPr="00C63A8E">
        <w:t>.1</w:t>
      </w:r>
      <w:r w:rsidRPr="00C63A8E">
        <w:rPr>
          <w:rFonts w:hint="eastAsia"/>
        </w:rPr>
        <w:t xml:space="preserve">. </w:t>
      </w:r>
    </w:p>
    <w:p w14:paraId="3FDB0440" w14:textId="1AA8D602" w:rsidR="006568CC" w:rsidRDefault="008141B6" w:rsidP="00C272E4">
      <w:pPr>
        <w:jc w:val="left"/>
      </w:pPr>
      <w:r>
        <w:rPr>
          <w:noProof/>
        </w:rPr>
        <w:drawing>
          <wp:inline distT="0" distB="0" distL="0" distR="0" wp14:anchorId="5A26D4FB" wp14:editId="6FFC4353">
            <wp:extent cx="5278120" cy="4102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8120" cy="4102735"/>
                    </a:xfrm>
                    <a:prstGeom prst="rect">
                      <a:avLst/>
                    </a:prstGeom>
                  </pic:spPr>
                </pic:pic>
              </a:graphicData>
            </a:graphic>
          </wp:inline>
        </w:drawing>
      </w:r>
    </w:p>
    <w:p w14:paraId="7E1DCCB0" w14:textId="274738AA" w:rsidR="00C63A8E" w:rsidRDefault="00C63A8E" w:rsidP="00C63A8E">
      <w:pPr>
        <w:ind w:firstLineChars="171" w:firstLine="359"/>
        <w:jc w:val="center"/>
        <w:rPr>
          <w:szCs w:val="21"/>
        </w:rPr>
      </w:pPr>
      <w:r w:rsidRPr="00C63A8E">
        <w:rPr>
          <w:rFonts w:hint="eastAsia"/>
          <w:szCs w:val="21"/>
        </w:rPr>
        <w:t>Figure 4.1</w:t>
      </w:r>
      <w:r>
        <w:rPr>
          <w:szCs w:val="21"/>
        </w:rPr>
        <w:t>9</w:t>
      </w:r>
      <w:r w:rsidRPr="00C63A8E">
        <w:rPr>
          <w:szCs w:val="21"/>
        </w:rPr>
        <w:t xml:space="preserve">.1 </w:t>
      </w:r>
      <w:r w:rsidRPr="00C63A8E">
        <w:rPr>
          <w:rFonts w:hint="eastAsia"/>
          <w:szCs w:val="21"/>
        </w:rPr>
        <w:t>Encryption and decryption process</w:t>
      </w:r>
    </w:p>
    <w:p w14:paraId="725594F7" w14:textId="77777777" w:rsidR="00604E34" w:rsidRPr="00C63A8E" w:rsidRDefault="00604E34" w:rsidP="00C63A8E">
      <w:pPr>
        <w:ind w:firstLineChars="171" w:firstLine="359"/>
        <w:jc w:val="center"/>
        <w:rPr>
          <w:szCs w:val="21"/>
        </w:rPr>
      </w:pPr>
    </w:p>
    <w:p w14:paraId="2A70473F" w14:textId="31F05FEA" w:rsidR="006A2481" w:rsidRPr="00084BD1" w:rsidRDefault="00084BD1" w:rsidP="00084BD1">
      <w:pPr>
        <w:pStyle w:val="P68B1DB1-1050512"/>
        <w:numPr>
          <w:ilvl w:val="2"/>
          <w:numId w:val="2"/>
        </w:numPr>
        <w:spacing w:beforeLines="50" w:before="156" w:afterLines="50" w:after="156"/>
        <w:outlineLvl w:val="2"/>
        <w:rPr>
          <w:rFonts w:hint="default"/>
          <w:b/>
        </w:rPr>
      </w:pPr>
      <w:bookmarkStart w:id="70" w:name="_Toc203061255"/>
      <w:bookmarkStart w:id="71" w:name="_Toc230182288"/>
      <w:r w:rsidRPr="00084BD1">
        <w:rPr>
          <w:rFonts w:hint="default"/>
          <w:b/>
        </w:rPr>
        <w:t>K</w:t>
      </w:r>
      <w:r w:rsidRPr="00084BD1">
        <w:rPr>
          <w:b/>
        </w:rPr>
        <w:t>ey generation</w:t>
      </w:r>
      <w:bookmarkEnd w:id="70"/>
      <w:bookmarkEnd w:id="71"/>
    </w:p>
    <w:p w14:paraId="28961396" w14:textId="77777777" w:rsidR="00084BD1" w:rsidRDefault="00084BD1" w:rsidP="00084BD1">
      <w:pPr>
        <w:spacing w:beforeLines="50" w:before="156" w:afterLines="50" w:after="156"/>
        <w:ind w:firstLine="420"/>
      </w:pPr>
      <w:r>
        <w:t>The manufacturer opens the burner software and clicks the "Generate Key" button on the main interface to see the generated five-digit key in the output information box.</w:t>
      </w:r>
    </w:p>
    <w:p w14:paraId="627FD16B" w14:textId="4793E486" w:rsidR="00DF3C32" w:rsidRDefault="00DF3C32" w:rsidP="00DF3C32">
      <w:pPr>
        <w:spacing w:beforeLines="50" w:before="156" w:afterLines="50" w:after="156"/>
        <w:ind w:firstLine="420"/>
      </w:pPr>
      <w:r>
        <w:t>Do not close the software from key generation until decryption file creation is completed; otherwise the key will become invalid. Encrypted file generated with this key cannot be decrypted, and you need to regenerate the key and notify the program provider to re-perform encryption.</w:t>
      </w:r>
    </w:p>
    <w:p w14:paraId="5A0C6546" w14:textId="0FB2BB67" w:rsidR="00084BD1" w:rsidRDefault="00DF3C32" w:rsidP="00DF3C32">
      <w:pPr>
        <w:spacing w:beforeLines="50" w:before="156" w:afterLines="50" w:after="156"/>
        <w:ind w:firstLine="420"/>
      </w:pPr>
      <w:r>
        <w:t>If multiple keys are generated consecutively, only the latest generated key takes effect.</w:t>
      </w:r>
    </w:p>
    <w:p w14:paraId="56CC2646" w14:textId="156F35B0" w:rsidR="00B9493F" w:rsidRDefault="00B9493F" w:rsidP="00DF3C32">
      <w:pPr>
        <w:spacing w:beforeLines="50" w:before="156" w:afterLines="50" w:after="156"/>
        <w:ind w:firstLine="420"/>
      </w:pPr>
    </w:p>
    <w:p w14:paraId="263C8216" w14:textId="3CFA287A" w:rsidR="00DF3C32" w:rsidRPr="00084BD1" w:rsidRDefault="00B9493F" w:rsidP="00B9493F">
      <w:pPr>
        <w:widowControl/>
        <w:jc w:val="left"/>
      </w:pPr>
      <w:r>
        <w:br w:type="page"/>
      </w:r>
    </w:p>
    <w:p w14:paraId="6A483E4E" w14:textId="77777777" w:rsidR="00084BD1" w:rsidRPr="00084BD1" w:rsidRDefault="00084BD1" w:rsidP="00084BD1">
      <w:pPr>
        <w:pStyle w:val="P68B1DB1-1050512"/>
        <w:numPr>
          <w:ilvl w:val="2"/>
          <w:numId w:val="2"/>
        </w:numPr>
        <w:spacing w:beforeLines="50" w:before="156" w:afterLines="50" w:after="156"/>
        <w:outlineLvl w:val="2"/>
        <w:rPr>
          <w:rFonts w:hint="default"/>
          <w:b/>
        </w:rPr>
      </w:pPr>
      <w:bookmarkStart w:id="72" w:name="_Toc203061256"/>
      <w:bookmarkStart w:id="73" w:name="_Toc230182289"/>
      <w:r w:rsidRPr="00084BD1">
        <w:rPr>
          <w:rFonts w:hint="default"/>
          <w:b/>
        </w:rPr>
        <w:lastRenderedPageBreak/>
        <w:t>E</w:t>
      </w:r>
      <w:r w:rsidRPr="00084BD1">
        <w:rPr>
          <w:b/>
        </w:rPr>
        <w:t>ncryption</w:t>
      </w:r>
      <w:bookmarkEnd w:id="72"/>
      <w:bookmarkEnd w:id="73"/>
    </w:p>
    <w:p w14:paraId="26A5F24E" w14:textId="24985BEA" w:rsidR="00084BD1" w:rsidRDefault="00084BD1" w:rsidP="00084BD1">
      <w:pPr>
        <w:spacing w:beforeLines="50" w:before="156" w:afterLines="50" w:after="156"/>
        <w:ind w:firstLine="420"/>
      </w:pPr>
      <w:r>
        <w:rPr>
          <w:rFonts w:hint="eastAsia"/>
        </w:rPr>
        <w:t>After the program provider obtains the key from the manufacturer, open the burner software, click "Encryp</w:t>
      </w:r>
      <w:r>
        <w:t>t files</w:t>
      </w:r>
      <w:r>
        <w:rPr>
          <w:rFonts w:hint="eastAsia"/>
        </w:rPr>
        <w:t>" under "File" in the menu bar, select the file to be encrypted, enter there</w:t>
      </w:r>
      <w:r>
        <w:t xml:space="preserve"> </w:t>
      </w:r>
      <w:r>
        <w:rPr>
          <w:rFonts w:hint="eastAsia"/>
        </w:rPr>
        <w:t xml:space="preserve">levant settings and times in the pop-up dialog box as shown in Figure </w:t>
      </w:r>
      <w:r>
        <w:t>4.19.2</w:t>
      </w:r>
      <w:r>
        <w:rPr>
          <w:rFonts w:hint="eastAsia"/>
        </w:rPr>
        <w:t xml:space="preserve">, and also enter the key. Click the encryption button to generate an encrypted file in SDF format, which can be decrypted by the manufacturer. </w:t>
      </w:r>
    </w:p>
    <w:p w14:paraId="6B9606BD" w14:textId="77585B17" w:rsidR="006A2481" w:rsidRPr="00084BD1" w:rsidRDefault="00084BD1" w:rsidP="00F57F76">
      <w:pPr>
        <w:spacing w:beforeLines="50" w:before="156" w:afterLines="50" w:after="156"/>
        <w:ind w:firstLine="420"/>
      </w:pPr>
      <w:r>
        <w:t>The program provider also needs to provide the program check code before encryption, which is convenient for the manufacturer to compare after decryption.</w:t>
      </w:r>
    </w:p>
    <w:p w14:paraId="758D6510" w14:textId="6AE770A6" w:rsidR="006A2481" w:rsidRDefault="00A45E72" w:rsidP="00490E4A">
      <w:pPr>
        <w:jc w:val="center"/>
      </w:pPr>
      <w:r>
        <w:rPr>
          <w:noProof/>
        </w:rPr>
        <w:drawing>
          <wp:inline distT="0" distB="0" distL="0" distR="0" wp14:anchorId="4BD990F5" wp14:editId="1F4DB07C">
            <wp:extent cx="3276263" cy="3780000"/>
            <wp:effectExtent l="0" t="0" r="63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76263" cy="3780000"/>
                    </a:xfrm>
                    <a:prstGeom prst="rect">
                      <a:avLst/>
                    </a:prstGeom>
                  </pic:spPr>
                </pic:pic>
              </a:graphicData>
            </a:graphic>
          </wp:inline>
        </w:drawing>
      </w:r>
    </w:p>
    <w:p w14:paraId="3C7FB874" w14:textId="13405496" w:rsidR="00490E4A" w:rsidRDefault="00084BD1" w:rsidP="00490E4A">
      <w:pPr>
        <w:ind w:firstLineChars="171" w:firstLine="359"/>
        <w:jc w:val="center"/>
        <w:rPr>
          <w:szCs w:val="21"/>
        </w:rPr>
      </w:pPr>
      <w:r w:rsidRPr="00084BD1">
        <w:rPr>
          <w:rFonts w:hint="eastAsia"/>
          <w:szCs w:val="21"/>
        </w:rPr>
        <w:t>Figure 4.1</w:t>
      </w:r>
      <w:r w:rsidRPr="00084BD1">
        <w:rPr>
          <w:szCs w:val="21"/>
        </w:rPr>
        <w:t xml:space="preserve">9.2 </w:t>
      </w:r>
      <w:r w:rsidRPr="00084BD1">
        <w:rPr>
          <w:rFonts w:hint="eastAsia"/>
          <w:szCs w:val="21"/>
        </w:rPr>
        <w:t>File Encryption</w:t>
      </w:r>
    </w:p>
    <w:p w14:paraId="25F9BF4F" w14:textId="4F8A8398" w:rsidR="00B9493F" w:rsidRDefault="00B9493F" w:rsidP="00490E4A">
      <w:pPr>
        <w:ind w:firstLineChars="171" w:firstLine="359"/>
        <w:jc w:val="center"/>
        <w:rPr>
          <w:szCs w:val="21"/>
        </w:rPr>
      </w:pPr>
    </w:p>
    <w:p w14:paraId="00D7BF76" w14:textId="6FB4D7AC" w:rsidR="00C272E4" w:rsidRPr="00084BD1" w:rsidRDefault="00B9493F" w:rsidP="00B9493F">
      <w:pPr>
        <w:widowControl/>
        <w:jc w:val="left"/>
        <w:rPr>
          <w:szCs w:val="21"/>
        </w:rPr>
      </w:pPr>
      <w:r>
        <w:rPr>
          <w:szCs w:val="21"/>
        </w:rPr>
        <w:br w:type="page"/>
      </w:r>
    </w:p>
    <w:p w14:paraId="1D01BA1F" w14:textId="40DCA758" w:rsidR="006A2481" w:rsidRPr="00084BD1" w:rsidRDefault="00084BD1" w:rsidP="00084BD1">
      <w:pPr>
        <w:pStyle w:val="P68B1DB1-1050512"/>
        <w:numPr>
          <w:ilvl w:val="2"/>
          <w:numId w:val="2"/>
        </w:numPr>
        <w:spacing w:beforeLines="50" w:before="156" w:afterLines="50" w:after="156"/>
        <w:outlineLvl w:val="2"/>
        <w:rPr>
          <w:rFonts w:hint="default"/>
          <w:b/>
        </w:rPr>
      </w:pPr>
      <w:bookmarkStart w:id="74" w:name="_Toc230182290"/>
      <w:r w:rsidRPr="00084BD1">
        <w:rPr>
          <w:rFonts w:hint="default"/>
          <w:b/>
        </w:rPr>
        <w:lastRenderedPageBreak/>
        <w:t>D</w:t>
      </w:r>
      <w:r w:rsidRPr="00084BD1">
        <w:rPr>
          <w:b/>
        </w:rPr>
        <w:t>ecryptio</w:t>
      </w:r>
      <w:r>
        <w:rPr>
          <w:rFonts w:hint="default"/>
          <w:b/>
        </w:rPr>
        <w:t>n</w:t>
      </w:r>
      <w:bookmarkEnd w:id="74"/>
    </w:p>
    <w:p w14:paraId="545A698D" w14:textId="07F9F477" w:rsidR="00084BD1" w:rsidRPr="00084BD1" w:rsidRDefault="00084BD1" w:rsidP="00084BD1">
      <w:pPr>
        <w:ind w:firstLine="420"/>
      </w:pPr>
      <w:r>
        <w:t>The manufacturer gets the encrypted file from the program provider, clicks "Decrypt files" to import the encrypted file</w:t>
      </w:r>
    </w:p>
    <w:p w14:paraId="664DE797" w14:textId="208E253A" w:rsidR="006A2481" w:rsidRDefault="00F57F76" w:rsidP="00C272E4">
      <w:pPr>
        <w:jc w:val="center"/>
      </w:pPr>
      <w:r>
        <w:rPr>
          <w:noProof/>
        </w:rPr>
        <w:drawing>
          <wp:inline distT="0" distB="0" distL="0" distR="0" wp14:anchorId="796B2ED8" wp14:editId="70062743">
            <wp:extent cx="3276263" cy="3780000"/>
            <wp:effectExtent l="0" t="0" r="63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76263" cy="3780000"/>
                    </a:xfrm>
                    <a:prstGeom prst="rect">
                      <a:avLst/>
                    </a:prstGeom>
                  </pic:spPr>
                </pic:pic>
              </a:graphicData>
            </a:graphic>
          </wp:inline>
        </w:drawing>
      </w:r>
    </w:p>
    <w:p w14:paraId="3F12490F" w14:textId="6B1DF9BF" w:rsidR="00C272E4" w:rsidRDefault="00084BD1" w:rsidP="00C272E4">
      <w:pPr>
        <w:ind w:firstLineChars="171" w:firstLine="359"/>
        <w:jc w:val="center"/>
        <w:rPr>
          <w:szCs w:val="21"/>
        </w:rPr>
      </w:pPr>
      <w:r w:rsidRPr="00C272E4">
        <w:rPr>
          <w:rFonts w:hint="eastAsia"/>
          <w:szCs w:val="21"/>
        </w:rPr>
        <w:t>Figure 4.1</w:t>
      </w:r>
      <w:r w:rsidRPr="00C272E4">
        <w:rPr>
          <w:szCs w:val="21"/>
        </w:rPr>
        <w:t xml:space="preserve">9.3 </w:t>
      </w:r>
      <w:r w:rsidRPr="00C272E4">
        <w:rPr>
          <w:rFonts w:hint="eastAsia"/>
          <w:szCs w:val="21"/>
        </w:rPr>
        <w:t>File decryption</w:t>
      </w:r>
    </w:p>
    <w:p w14:paraId="5226B7B5" w14:textId="7DB11AE1" w:rsidR="00F57F76" w:rsidRPr="00C272E4" w:rsidRDefault="00C272E4" w:rsidP="00C272E4">
      <w:pPr>
        <w:widowControl/>
        <w:jc w:val="left"/>
        <w:rPr>
          <w:szCs w:val="21"/>
        </w:rPr>
      </w:pPr>
      <w:r>
        <w:rPr>
          <w:szCs w:val="21"/>
        </w:rPr>
        <w:br w:type="page"/>
      </w:r>
    </w:p>
    <w:p w14:paraId="005850C8" w14:textId="15281F12" w:rsidR="006A2481" w:rsidRPr="002B3725" w:rsidRDefault="00DB3A23">
      <w:pPr>
        <w:pStyle w:val="10505"/>
        <w:numPr>
          <w:ilvl w:val="1"/>
          <w:numId w:val="2"/>
        </w:numPr>
        <w:spacing w:beforeLines="50" w:before="156" w:afterLines="50" w:after="156"/>
        <w:outlineLvl w:val="1"/>
        <w:rPr>
          <w:b/>
        </w:rPr>
      </w:pPr>
      <w:bookmarkStart w:id="75" w:name="_Toc230182291"/>
      <w:r>
        <w:rPr>
          <w:rFonts w:hint="eastAsia"/>
          <w:b/>
        </w:rPr>
        <w:lastRenderedPageBreak/>
        <w:t>D</w:t>
      </w:r>
      <w:r w:rsidR="002B3725" w:rsidRPr="002B3725">
        <w:rPr>
          <w:b/>
        </w:rPr>
        <w:t>ebug port</w:t>
      </w:r>
      <w:r w:rsidR="002B3725">
        <w:rPr>
          <w:b/>
        </w:rPr>
        <w:t xml:space="preserve"> operation</w:t>
      </w:r>
      <w:bookmarkEnd w:id="75"/>
    </w:p>
    <w:p w14:paraId="310D81C6" w14:textId="69FAF4B4" w:rsidR="002B3725" w:rsidRDefault="002B3725" w:rsidP="002B3725">
      <w:pPr>
        <w:pStyle w:val="10505"/>
        <w:spacing w:beforeLines="50" w:before="156" w:afterLines="50" w:after="156"/>
        <w:ind w:firstLine="420"/>
      </w:pPr>
      <w:r>
        <w:t xml:space="preserve">The SD82F46X </w:t>
      </w:r>
      <w:r w:rsidR="00DB3A23">
        <w:rPr>
          <w:rFonts w:hint="eastAsia"/>
        </w:rPr>
        <w:t>and</w:t>
      </w:r>
      <w:r w:rsidR="00DB3A23">
        <w:t xml:space="preserve"> </w:t>
      </w:r>
      <w:r w:rsidR="001B7C9C">
        <w:rPr>
          <w:rFonts w:hint="eastAsia"/>
        </w:rPr>
        <w:t>SD</w:t>
      </w:r>
      <w:r w:rsidR="001B7C9C">
        <w:t>82</w:t>
      </w:r>
      <w:r w:rsidR="001B7C9C">
        <w:rPr>
          <w:rFonts w:hint="eastAsia"/>
        </w:rPr>
        <w:t>F</w:t>
      </w:r>
      <w:r w:rsidR="001B7C9C">
        <w:t xml:space="preserve">255 </w:t>
      </w:r>
      <w:r>
        <w:t>supports enabling and disabling debug ports in both online and offline modes. Enabling the debug port activates the corresponding chip debug functions, while disabling it turns these functions off.</w:t>
      </w:r>
    </w:p>
    <w:p w14:paraId="142752A9" w14:textId="202024A2" w:rsidR="002B3725" w:rsidRDefault="002B3725" w:rsidP="002B3725">
      <w:pPr>
        <w:pStyle w:val="10505"/>
        <w:spacing w:beforeLines="50" w:before="156" w:afterLines="50" w:after="156"/>
        <w:ind w:firstLine="420"/>
      </w:pPr>
      <w:r>
        <w:t>For online operation, select either enable or disable mode, then click the operation button as shown in Figure 4.20.1. In offline mode, the debug port remains unchanged by default. Users may adjust the debug port status as needed, and the relevant offline settings are displayed in Figure 4.20.2.</w:t>
      </w:r>
    </w:p>
    <w:p w14:paraId="7495D7A6" w14:textId="1040C561" w:rsidR="006A2481" w:rsidRDefault="002B3725">
      <w:pPr>
        <w:ind w:firstLineChars="171" w:firstLine="359"/>
        <w:jc w:val="center"/>
      </w:pPr>
      <w:r>
        <w:rPr>
          <w:noProof/>
        </w:rPr>
        <w:drawing>
          <wp:inline distT="0" distB="0" distL="0" distR="0" wp14:anchorId="1FE0E339" wp14:editId="53F34949">
            <wp:extent cx="3150000" cy="18000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50000" cy="1800000"/>
                    </a:xfrm>
                    <a:prstGeom prst="rect">
                      <a:avLst/>
                    </a:prstGeom>
                  </pic:spPr>
                </pic:pic>
              </a:graphicData>
            </a:graphic>
          </wp:inline>
        </w:drawing>
      </w:r>
    </w:p>
    <w:p w14:paraId="337EE062" w14:textId="63AA0134" w:rsidR="006A2481" w:rsidRDefault="002B3725">
      <w:pPr>
        <w:ind w:firstLineChars="171" w:firstLine="359"/>
        <w:jc w:val="center"/>
        <w:rPr>
          <w:sz w:val="18"/>
          <w:szCs w:val="18"/>
        </w:rPr>
      </w:pPr>
      <w:r>
        <w:t xml:space="preserve">Figure 4.20.1 </w:t>
      </w:r>
      <w:r w:rsidRPr="002B3725">
        <w:t>Online debugging port operation</w:t>
      </w:r>
    </w:p>
    <w:p w14:paraId="2572EACB" w14:textId="77777777" w:rsidR="006A2481" w:rsidRDefault="006A2481">
      <w:pPr>
        <w:pStyle w:val="10505"/>
        <w:spacing w:beforeLines="50" w:before="156" w:afterLines="50" w:after="156"/>
        <w:rPr>
          <w:b/>
        </w:rPr>
      </w:pPr>
    </w:p>
    <w:p w14:paraId="44A62365" w14:textId="223A4ED5" w:rsidR="006A2481" w:rsidRDefault="00490E4A">
      <w:pPr>
        <w:ind w:firstLineChars="171" w:firstLine="359"/>
        <w:jc w:val="center"/>
      </w:pPr>
      <w:r>
        <w:rPr>
          <w:noProof/>
        </w:rPr>
        <w:drawing>
          <wp:inline distT="0" distB="0" distL="0" distR="0" wp14:anchorId="31EEFCE0" wp14:editId="3CED29E9">
            <wp:extent cx="3276263" cy="3780000"/>
            <wp:effectExtent l="0" t="0" r="63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76263" cy="3780000"/>
                    </a:xfrm>
                    <a:prstGeom prst="rect">
                      <a:avLst/>
                    </a:prstGeom>
                  </pic:spPr>
                </pic:pic>
              </a:graphicData>
            </a:graphic>
          </wp:inline>
        </w:drawing>
      </w:r>
    </w:p>
    <w:p w14:paraId="474CB675" w14:textId="15775551" w:rsidR="00B9493F" w:rsidRDefault="002B3725" w:rsidP="00490E4A">
      <w:pPr>
        <w:ind w:firstLineChars="171" w:firstLine="359"/>
        <w:jc w:val="center"/>
      </w:pPr>
      <w:r w:rsidRPr="002B3725">
        <w:rPr>
          <w:rFonts w:hint="eastAsia"/>
        </w:rPr>
        <w:t>Figure</w:t>
      </w:r>
      <w:r w:rsidRPr="002B3725">
        <w:t xml:space="preserve"> 4.19.2 Offline debugging port operation</w:t>
      </w:r>
    </w:p>
    <w:p w14:paraId="3BB6B08D" w14:textId="79ADD79A" w:rsidR="006A2481" w:rsidRPr="00490E4A" w:rsidRDefault="00B9493F" w:rsidP="00B9493F">
      <w:pPr>
        <w:widowControl/>
        <w:jc w:val="left"/>
      </w:pPr>
      <w:r>
        <w:br w:type="page"/>
      </w:r>
    </w:p>
    <w:p w14:paraId="65007F97" w14:textId="5B7950BB" w:rsidR="006A2481" w:rsidRDefault="002B3725">
      <w:pPr>
        <w:pStyle w:val="10505"/>
        <w:numPr>
          <w:ilvl w:val="1"/>
          <w:numId w:val="2"/>
        </w:numPr>
        <w:spacing w:beforeLines="50" w:before="156" w:afterLines="50" w:after="156"/>
        <w:outlineLvl w:val="1"/>
        <w:rPr>
          <w:b/>
        </w:rPr>
      </w:pPr>
      <w:bookmarkStart w:id="76" w:name="_Toc230182292"/>
      <w:r w:rsidRPr="002B3725">
        <w:rPr>
          <w:b/>
        </w:rPr>
        <w:lastRenderedPageBreak/>
        <w:t>Chip Encryption and Decryption</w:t>
      </w:r>
      <w:bookmarkEnd w:id="76"/>
    </w:p>
    <w:p w14:paraId="23400CBE" w14:textId="2A949E42" w:rsidR="00253C10" w:rsidRDefault="00253C10" w:rsidP="00253C10">
      <w:pPr>
        <w:pStyle w:val="10505"/>
        <w:spacing w:beforeLines="50" w:before="156" w:afterLines="50" w:after="156"/>
        <w:ind w:firstLine="420"/>
      </w:pPr>
      <w:r>
        <w:t>SD82F46X, SD82F255 and SD82F479 support custom password-based encryption and decryption. The password consists of 8 digits ranging from 0 to 9, as shown in Figure 4.21.1 and Figure 4.21.2. Click the chip encryption button and enter the password in the pop-up window to encrypt the chip. An encrypted chip can only be operated normally after being decrypted by entering the correct password via the decryption button.</w:t>
      </w:r>
    </w:p>
    <w:p w14:paraId="6B35A186" w14:textId="77777777" w:rsidR="00253C10" w:rsidRDefault="00253C10" w:rsidP="00253C10">
      <w:pPr>
        <w:pStyle w:val="10505"/>
        <w:spacing w:beforeLines="50" w:before="156" w:afterLines="50" w:after="156"/>
        <w:ind w:firstLine="420"/>
      </w:pPr>
      <w:r>
        <w:t>A new Decrypt + Encrypt function is added. Regardless of whether the chip is password-protected or not, enabling this option will encrypt the chip after execution. If the chip already has an existing password, the password entered for this function must match the original one.</w:t>
      </w:r>
    </w:p>
    <w:p w14:paraId="2CE22710" w14:textId="2B7D9658" w:rsidR="006A2481" w:rsidRDefault="00253C10" w:rsidP="00253C10">
      <w:pPr>
        <w:pStyle w:val="10505"/>
        <w:spacing w:beforeLines="50" w:before="156" w:afterLines="50" w:after="156"/>
        <w:ind w:firstLine="420"/>
      </w:pPr>
      <w:r>
        <w:t>For SD82PX53, SD81F233 and SD93F302, encryption is enabled by checking the protection option on the online operation interface or the chip encryption option on the offline interface, as shown in Figure 4.21.3 and Figure 4.21.4. Chips of these models cannot be decrypted after encryption, so please operate with caution. Refer to the chip application manual for full details.</w:t>
      </w:r>
    </w:p>
    <w:p w14:paraId="7B015B4A" w14:textId="1D18C80E" w:rsidR="006A2481" w:rsidRDefault="0027426E" w:rsidP="00253C10">
      <w:pPr>
        <w:jc w:val="center"/>
        <w:rPr>
          <w:noProof/>
        </w:rPr>
      </w:pPr>
      <w:r>
        <w:rPr>
          <w:noProof/>
        </w:rPr>
        <w:drawing>
          <wp:inline distT="0" distB="0" distL="0" distR="0" wp14:anchorId="5ABF722A" wp14:editId="6094B740">
            <wp:extent cx="4217930" cy="25200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17930" cy="2520000"/>
                    </a:xfrm>
                    <a:prstGeom prst="rect">
                      <a:avLst/>
                    </a:prstGeom>
                  </pic:spPr>
                </pic:pic>
              </a:graphicData>
            </a:graphic>
          </wp:inline>
        </w:drawing>
      </w:r>
    </w:p>
    <w:p w14:paraId="06CA9F18" w14:textId="1DDFC64B" w:rsidR="00253C10" w:rsidRPr="00253C10" w:rsidRDefault="00253C10" w:rsidP="00253C10">
      <w:pPr>
        <w:ind w:firstLineChars="171" w:firstLine="359"/>
        <w:jc w:val="center"/>
      </w:pPr>
      <w:r w:rsidRPr="00253C10">
        <w:rPr>
          <w:rFonts w:hint="eastAsia"/>
        </w:rPr>
        <w:t>Figure</w:t>
      </w:r>
      <w:r w:rsidRPr="00253C10">
        <w:t xml:space="preserve"> 4.21.1</w:t>
      </w:r>
      <w:r>
        <w:t xml:space="preserve"> </w:t>
      </w:r>
      <w:r w:rsidRPr="00253C10">
        <w:t>Chip encryption and decryption</w:t>
      </w:r>
    </w:p>
    <w:p w14:paraId="08ACD909" w14:textId="71723780" w:rsidR="00B03503" w:rsidRPr="00253C10" w:rsidRDefault="00B03503" w:rsidP="00BD340C">
      <w:pPr>
        <w:ind w:firstLineChars="171" w:firstLine="308"/>
        <w:jc w:val="center"/>
        <w:rPr>
          <w:sz w:val="18"/>
          <w:szCs w:val="18"/>
        </w:rPr>
      </w:pPr>
    </w:p>
    <w:p w14:paraId="45C82F06" w14:textId="3180EBC8" w:rsidR="00B03503" w:rsidRDefault="00490E4A" w:rsidP="00253C10">
      <w:pPr>
        <w:jc w:val="center"/>
        <w:rPr>
          <w:sz w:val="18"/>
          <w:szCs w:val="18"/>
        </w:rPr>
      </w:pPr>
      <w:r>
        <w:rPr>
          <w:noProof/>
        </w:rPr>
        <w:lastRenderedPageBreak/>
        <w:drawing>
          <wp:inline distT="0" distB="0" distL="0" distR="0" wp14:anchorId="39E21BB1" wp14:editId="1C0D3439">
            <wp:extent cx="3276263" cy="3780000"/>
            <wp:effectExtent l="0" t="0" r="63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76263" cy="3780000"/>
                    </a:xfrm>
                    <a:prstGeom prst="rect">
                      <a:avLst/>
                    </a:prstGeom>
                  </pic:spPr>
                </pic:pic>
              </a:graphicData>
            </a:graphic>
          </wp:inline>
        </w:drawing>
      </w:r>
    </w:p>
    <w:p w14:paraId="21B2B8FF" w14:textId="648331C2" w:rsidR="00253C10" w:rsidRPr="00253C10" w:rsidRDefault="00253C10" w:rsidP="00253C10">
      <w:pPr>
        <w:ind w:firstLineChars="171" w:firstLine="359"/>
        <w:jc w:val="center"/>
      </w:pPr>
      <w:r w:rsidRPr="00253C10">
        <w:rPr>
          <w:rFonts w:hint="eastAsia"/>
        </w:rPr>
        <w:t>Figure</w:t>
      </w:r>
      <w:r w:rsidRPr="00253C10">
        <w:t xml:space="preserve"> 4.21.2</w:t>
      </w:r>
      <w:r>
        <w:t xml:space="preserve"> </w:t>
      </w:r>
      <w:r w:rsidRPr="00253C10">
        <w:rPr>
          <w:rFonts w:hint="eastAsia"/>
        </w:rPr>
        <w:t>S</w:t>
      </w:r>
      <w:r w:rsidRPr="00253C10">
        <w:t>D82F46X</w:t>
      </w:r>
      <w:r w:rsidRPr="00253C10">
        <w:rPr>
          <w:rFonts w:hint="eastAsia"/>
        </w:rPr>
        <w:t>、</w:t>
      </w:r>
      <w:r w:rsidRPr="00253C10">
        <w:rPr>
          <w:rFonts w:hint="eastAsia"/>
        </w:rPr>
        <w:t>S</w:t>
      </w:r>
      <w:r w:rsidRPr="00253C10">
        <w:t>D82F255</w:t>
      </w:r>
      <w:r w:rsidRPr="00253C10">
        <w:rPr>
          <w:rFonts w:hint="eastAsia"/>
        </w:rPr>
        <w:t>、</w:t>
      </w:r>
      <w:r w:rsidRPr="00253C10">
        <w:rPr>
          <w:rFonts w:hint="eastAsia"/>
        </w:rPr>
        <w:t>S</w:t>
      </w:r>
      <w:r w:rsidRPr="00253C10">
        <w:t>D82F479 offline encryption and decryption</w:t>
      </w:r>
    </w:p>
    <w:p w14:paraId="3C926651" w14:textId="54388021" w:rsidR="00EB689F" w:rsidRDefault="00EB689F" w:rsidP="00490E4A">
      <w:pPr>
        <w:tabs>
          <w:tab w:val="center" w:pos="4310"/>
          <w:tab w:val="left" w:pos="7395"/>
        </w:tabs>
        <w:ind w:firstLineChars="171" w:firstLine="308"/>
        <w:jc w:val="center"/>
        <w:rPr>
          <w:sz w:val="18"/>
          <w:szCs w:val="18"/>
        </w:rPr>
      </w:pPr>
    </w:p>
    <w:p w14:paraId="63CE65D8" w14:textId="028CF561" w:rsidR="00EB689F" w:rsidRDefault="0027426E" w:rsidP="00253C10">
      <w:pPr>
        <w:tabs>
          <w:tab w:val="center" w:pos="4310"/>
          <w:tab w:val="left" w:pos="7395"/>
        </w:tabs>
        <w:jc w:val="center"/>
        <w:rPr>
          <w:sz w:val="18"/>
          <w:szCs w:val="18"/>
        </w:rPr>
      </w:pPr>
      <w:r>
        <w:rPr>
          <w:noProof/>
        </w:rPr>
        <w:drawing>
          <wp:inline distT="0" distB="0" distL="0" distR="0" wp14:anchorId="74AE34B8" wp14:editId="477626D4">
            <wp:extent cx="4217930" cy="25200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17930" cy="2520000"/>
                    </a:xfrm>
                    <a:prstGeom prst="rect">
                      <a:avLst/>
                    </a:prstGeom>
                  </pic:spPr>
                </pic:pic>
              </a:graphicData>
            </a:graphic>
          </wp:inline>
        </w:drawing>
      </w:r>
    </w:p>
    <w:p w14:paraId="296A697D" w14:textId="513BD9A9" w:rsidR="00253C10" w:rsidRPr="00253C10" w:rsidRDefault="00253C10" w:rsidP="00253C10">
      <w:pPr>
        <w:ind w:firstLineChars="171" w:firstLine="359"/>
        <w:jc w:val="center"/>
      </w:pPr>
      <w:r w:rsidRPr="00253C10">
        <w:rPr>
          <w:rFonts w:hint="eastAsia"/>
        </w:rPr>
        <w:t>Figure</w:t>
      </w:r>
      <w:r w:rsidRPr="00253C10">
        <w:t xml:space="preserve"> 4.21.3 </w:t>
      </w:r>
      <w:r>
        <w:rPr>
          <w:rFonts w:hint="eastAsia"/>
        </w:rPr>
        <w:t>S</w:t>
      </w:r>
      <w:r>
        <w:t>D82PX53</w:t>
      </w:r>
      <w:r>
        <w:rPr>
          <w:rFonts w:hint="eastAsia"/>
        </w:rPr>
        <w:t>、</w:t>
      </w:r>
      <w:r>
        <w:rPr>
          <w:rFonts w:hint="eastAsia"/>
        </w:rPr>
        <w:t>S</w:t>
      </w:r>
      <w:r>
        <w:t>D81F233</w:t>
      </w:r>
      <w:r w:rsidR="006076CF">
        <w:rPr>
          <w:rFonts w:hint="eastAsia"/>
        </w:rPr>
        <w:t>、</w:t>
      </w:r>
      <w:r>
        <w:t>SD93F302 online</w:t>
      </w:r>
      <w:r w:rsidRPr="00253C10">
        <w:t xml:space="preserve"> encryption</w:t>
      </w:r>
    </w:p>
    <w:p w14:paraId="6B9FD130" w14:textId="6C6EF823" w:rsidR="00490E4A" w:rsidRDefault="00490E4A" w:rsidP="00490E4A">
      <w:pPr>
        <w:rPr>
          <w:sz w:val="18"/>
          <w:szCs w:val="18"/>
        </w:rPr>
      </w:pPr>
    </w:p>
    <w:p w14:paraId="02CF7959" w14:textId="3C0FB723" w:rsidR="007B47F4" w:rsidRDefault="00490E4A" w:rsidP="00490E4A">
      <w:pPr>
        <w:widowControl/>
        <w:jc w:val="left"/>
        <w:rPr>
          <w:sz w:val="18"/>
          <w:szCs w:val="18"/>
        </w:rPr>
      </w:pPr>
      <w:r>
        <w:rPr>
          <w:sz w:val="18"/>
          <w:szCs w:val="18"/>
        </w:rPr>
        <w:br w:type="page"/>
      </w:r>
    </w:p>
    <w:p w14:paraId="5CBC828E" w14:textId="5454657F" w:rsidR="00F7014B" w:rsidRDefault="00490E4A" w:rsidP="006076CF">
      <w:pPr>
        <w:tabs>
          <w:tab w:val="center" w:pos="4310"/>
          <w:tab w:val="left" w:pos="7395"/>
        </w:tabs>
        <w:jc w:val="center"/>
        <w:rPr>
          <w:sz w:val="18"/>
          <w:szCs w:val="18"/>
        </w:rPr>
      </w:pPr>
      <w:r>
        <w:rPr>
          <w:noProof/>
        </w:rPr>
        <w:lastRenderedPageBreak/>
        <w:drawing>
          <wp:inline distT="0" distB="0" distL="0" distR="0" wp14:anchorId="44C68BC8" wp14:editId="72AC24B7">
            <wp:extent cx="3276263" cy="3780000"/>
            <wp:effectExtent l="0" t="0" r="63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76263" cy="3780000"/>
                    </a:xfrm>
                    <a:prstGeom prst="rect">
                      <a:avLst/>
                    </a:prstGeom>
                  </pic:spPr>
                </pic:pic>
              </a:graphicData>
            </a:graphic>
          </wp:inline>
        </w:drawing>
      </w:r>
    </w:p>
    <w:p w14:paraId="316F1B99" w14:textId="4E03CAA6" w:rsidR="006076CF" w:rsidRDefault="006076CF" w:rsidP="006076CF">
      <w:pPr>
        <w:ind w:firstLineChars="171" w:firstLine="359"/>
        <w:jc w:val="center"/>
      </w:pPr>
      <w:r w:rsidRPr="00253C10">
        <w:rPr>
          <w:rFonts w:hint="eastAsia"/>
        </w:rPr>
        <w:t>Figure</w:t>
      </w:r>
      <w:r w:rsidRPr="00253C10">
        <w:t xml:space="preserve"> 4.21.3 </w:t>
      </w:r>
      <w:r>
        <w:rPr>
          <w:rFonts w:hint="eastAsia"/>
        </w:rPr>
        <w:t>S</w:t>
      </w:r>
      <w:r>
        <w:t>D82PX53</w:t>
      </w:r>
      <w:r>
        <w:rPr>
          <w:rFonts w:hint="eastAsia"/>
        </w:rPr>
        <w:t>、</w:t>
      </w:r>
      <w:r>
        <w:rPr>
          <w:rFonts w:hint="eastAsia"/>
        </w:rPr>
        <w:t>S</w:t>
      </w:r>
      <w:r>
        <w:t>D81F233</w:t>
      </w:r>
      <w:r>
        <w:rPr>
          <w:rFonts w:hint="eastAsia"/>
        </w:rPr>
        <w:t>、</w:t>
      </w:r>
      <w:r>
        <w:t>SD93F302 offline</w:t>
      </w:r>
      <w:r w:rsidRPr="00253C10">
        <w:t xml:space="preserve"> encryption</w:t>
      </w:r>
    </w:p>
    <w:p w14:paraId="028213FB" w14:textId="77777777" w:rsidR="006076CF" w:rsidRPr="006076CF" w:rsidRDefault="006076CF" w:rsidP="006076CF">
      <w:pPr>
        <w:ind w:firstLineChars="171" w:firstLine="359"/>
        <w:jc w:val="center"/>
      </w:pPr>
    </w:p>
    <w:p w14:paraId="70126F3D" w14:textId="3AF87CB9" w:rsidR="006A2481" w:rsidRDefault="006076CF">
      <w:pPr>
        <w:pStyle w:val="10505"/>
        <w:numPr>
          <w:ilvl w:val="1"/>
          <w:numId w:val="2"/>
        </w:numPr>
        <w:spacing w:beforeLines="50" w:before="156" w:afterLines="50" w:after="156"/>
        <w:outlineLvl w:val="1"/>
        <w:rPr>
          <w:b/>
        </w:rPr>
      </w:pPr>
      <w:bookmarkStart w:id="77" w:name="_Toc230182293"/>
      <w:r w:rsidRPr="006076CF">
        <w:rPr>
          <w:b/>
        </w:rPr>
        <w:t>Voice Files</w:t>
      </w:r>
      <w:bookmarkEnd w:id="77"/>
    </w:p>
    <w:p w14:paraId="48E68C48" w14:textId="77777777" w:rsidR="006076CF" w:rsidRPr="006076CF" w:rsidRDefault="006076CF" w:rsidP="006076CF">
      <w:pPr>
        <w:spacing w:beforeLines="50" w:before="156" w:afterLines="50" w:after="156"/>
        <w:ind w:firstLine="420"/>
      </w:pPr>
      <w:r w:rsidRPr="006076CF">
        <w:t>The SD82F479 chip is equipped with a 256K voice data area and a 128K code data area. After selecting the SD82F479 model, check the voice data area option to operate the voice data area; otherwise, the code data area will be operated by default.</w:t>
      </w:r>
    </w:p>
    <w:p w14:paraId="4FA08983" w14:textId="77777777" w:rsidR="006076CF" w:rsidRPr="006076CF" w:rsidRDefault="006076CF" w:rsidP="006076CF">
      <w:pPr>
        <w:spacing w:beforeLines="50" w:before="156" w:afterLines="50" w:after="156"/>
        <w:ind w:firstLine="420"/>
      </w:pPr>
      <w:r w:rsidRPr="006076CF">
        <w:t>Click the button next to Code File to import code files, or import local code files via the File option in the menu bar. Click the button next to Audio File to import voice files.</w:t>
      </w:r>
    </w:p>
    <w:p w14:paraId="24325BD5" w14:textId="64B76C1E" w:rsidR="00BF3145" w:rsidRPr="006076CF" w:rsidRDefault="006076CF" w:rsidP="006076CF">
      <w:pPr>
        <w:spacing w:beforeLines="50" w:before="156" w:afterLines="50" w:after="156"/>
        <w:ind w:firstLine="420"/>
      </w:pPr>
      <w:r w:rsidRPr="006076CF">
        <w:t>Port Code means connecting the programmer’s programming port to the chip’s CODE port; Port Data means connecting the programmer’s programming port to the chip’s Data port to perform operations on the voice data area, as shown in Figure 4.2</w:t>
      </w:r>
      <w:r>
        <w:t>2</w:t>
      </w:r>
      <w:r w:rsidRPr="006076CF">
        <w:t>.1.</w:t>
      </w:r>
    </w:p>
    <w:p w14:paraId="3AF9B439" w14:textId="2974F9A3" w:rsidR="00E72293" w:rsidRPr="00FC33D8" w:rsidRDefault="0027426E" w:rsidP="006076CF">
      <w:pPr>
        <w:jc w:val="center"/>
        <w:rPr>
          <w:noProof/>
        </w:rPr>
      </w:pPr>
      <w:r>
        <w:rPr>
          <w:noProof/>
        </w:rPr>
        <w:lastRenderedPageBreak/>
        <w:drawing>
          <wp:inline distT="0" distB="0" distL="0" distR="0" wp14:anchorId="0799AA13" wp14:editId="50E2CF02">
            <wp:extent cx="4217930" cy="25200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17930" cy="2520000"/>
                    </a:xfrm>
                    <a:prstGeom prst="rect">
                      <a:avLst/>
                    </a:prstGeom>
                  </pic:spPr>
                </pic:pic>
              </a:graphicData>
            </a:graphic>
          </wp:inline>
        </w:drawing>
      </w:r>
    </w:p>
    <w:p w14:paraId="60EF4CAF" w14:textId="2FD4E5AF" w:rsidR="006076CF" w:rsidRPr="005B1B17" w:rsidRDefault="006076CF" w:rsidP="006076CF">
      <w:pPr>
        <w:ind w:firstLineChars="171" w:firstLine="359"/>
        <w:jc w:val="center"/>
        <w:rPr>
          <w:sz w:val="18"/>
          <w:szCs w:val="18"/>
        </w:rPr>
      </w:pPr>
      <w:r w:rsidRPr="006076CF">
        <w:rPr>
          <w:rFonts w:hint="eastAsia"/>
        </w:rPr>
        <w:t>Figure</w:t>
      </w:r>
      <w:r w:rsidRPr="006076CF">
        <w:t xml:space="preserve"> 4.22.1 Voice data area operation</w:t>
      </w:r>
    </w:p>
    <w:p w14:paraId="2B9D4F72" w14:textId="3D1EC301" w:rsidR="00810416" w:rsidRPr="006076CF" w:rsidRDefault="006076CF" w:rsidP="006076CF">
      <w:pPr>
        <w:spacing w:beforeLines="50" w:before="156" w:afterLines="50" w:after="156"/>
        <w:ind w:firstLine="420"/>
      </w:pPr>
      <w:r w:rsidRPr="006076CF">
        <w:t>The voice data area of SD82F479 can also be downloaded to the programmer for offline operation, as shown in Figure 4.2</w:t>
      </w:r>
      <w:r>
        <w:t>2</w:t>
      </w:r>
      <w:r w:rsidRPr="006076CF">
        <w:t>.2. After importing the voice file, check the voice data area operation option and click Download to Programmer to complete the corresponding configuration.</w:t>
      </w:r>
    </w:p>
    <w:p w14:paraId="5AF5AABF" w14:textId="37FC4F92" w:rsidR="0003771D" w:rsidRDefault="0027426E" w:rsidP="006076CF">
      <w:pPr>
        <w:jc w:val="center"/>
        <w:rPr>
          <w:sz w:val="18"/>
          <w:szCs w:val="18"/>
        </w:rPr>
      </w:pPr>
      <w:r>
        <w:rPr>
          <w:noProof/>
        </w:rPr>
        <w:drawing>
          <wp:inline distT="0" distB="0" distL="0" distR="0" wp14:anchorId="6585725F" wp14:editId="5A3D9123">
            <wp:extent cx="4217930" cy="25200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17930" cy="2520000"/>
                    </a:xfrm>
                    <a:prstGeom prst="rect">
                      <a:avLst/>
                    </a:prstGeom>
                  </pic:spPr>
                </pic:pic>
              </a:graphicData>
            </a:graphic>
          </wp:inline>
        </w:drawing>
      </w:r>
    </w:p>
    <w:p w14:paraId="63F193C4" w14:textId="62888C38" w:rsidR="00FC64B8" w:rsidRPr="00FC64B8" w:rsidRDefault="00FC64B8" w:rsidP="00FC64B8">
      <w:pPr>
        <w:jc w:val="center"/>
        <w:rPr>
          <w:sz w:val="18"/>
          <w:szCs w:val="18"/>
        </w:rPr>
      </w:pPr>
      <w:r w:rsidRPr="006076CF">
        <w:rPr>
          <w:rFonts w:hint="eastAsia"/>
        </w:rPr>
        <w:t>Figure</w:t>
      </w:r>
      <w:r w:rsidRPr="006076CF">
        <w:t xml:space="preserve"> 4.22.</w:t>
      </w:r>
      <w:r>
        <w:t>2</w:t>
      </w:r>
      <w:r w:rsidRPr="006076CF">
        <w:t xml:space="preserve"> </w:t>
      </w:r>
      <w:r>
        <w:rPr>
          <w:rFonts w:hint="eastAsia"/>
        </w:rPr>
        <w:t>offline</w:t>
      </w:r>
      <w:r>
        <w:t xml:space="preserve"> v</w:t>
      </w:r>
      <w:r w:rsidRPr="006076CF">
        <w:t>oice data area operation</w:t>
      </w:r>
    </w:p>
    <w:p w14:paraId="50F49801" w14:textId="1883FB9C" w:rsidR="00D36F2E" w:rsidRDefault="00FC64B8" w:rsidP="00D36F2E">
      <w:pPr>
        <w:pStyle w:val="10505"/>
        <w:numPr>
          <w:ilvl w:val="1"/>
          <w:numId w:val="2"/>
        </w:numPr>
        <w:spacing w:beforeLines="50" w:before="156" w:afterLines="50" w:after="156"/>
        <w:outlineLvl w:val="1"/>
        <w:rPr>
          <w:b/>
        </w:rPr>
      </w:pPr>
      <w:bookmarkStart w:id="78" w:name="_Toc230182294"/>
      <w:r w:rsidRPr="00FC64B8">
        <w:rPr>
          <w:b/>
        </w:rPr>
        <w:t>Live Power Programming</w:t>
      </w:r>
      <w:bookmarkEnd w:id="78"/>
    </w:p>
    <w:p w14:paraId="5100AE7D" w14:textId="67CB7619" w:rsidR="00FC64B8" w:rsidRDefault="00FC64B8" w:rsidP="00FC64B8">
      <w:pPr>
        <w:spacing w:beforeLines="50" w:before="156" w:afterLines="50" w:after="156"/>
        <w:ind w:firstLine="420"/>
      </w:pPr>
      <w:r w:rsidRPr="00FC64B8">
        <w:t>The SD82F46X supports two methods for live power programming.</w:t>
      </w:r>
    </w:p>
    <w:p w14:paraId="2A2E5929" w14:textId="21379376" w:rsidR="00FC64B8" w:rsidRPr="000000A3" w:rsidRDefault="00FC64B8" w:rsidP="00FC64B8">
      <w:pPr>
        <w:spacing w:beforeLines="50" w:before="156" w:afterLines="50" w:after="156"/>
        <w:ind w:firstLine="420"/>
      </w:pPr>
      <w:r w:rsidRPr="00FC64B8">
        <w:t>Method 1: Control via Special Program</w:t>
      </w:r>
    </w:p>
    <w:p w14:paraId="449BFB51" w14:textId="6FEAB882" w:rsidR="00FC64B8" w:rsidRPr="000000A3" w:rsidRDefault="00FC64B8" w:rsidP="00FC64B8">
      <w:pPr>
        <w:spacing w:beforeLines="50" w:before="156" w:afterLines="50" w:after="156"/>
        <w:ind w:firstLine="420"/>
      </w:pPr>
      <w:r w:rsidRPr="00FC64B8">
        <w:t>Procedure: In the SD82F46X firmware, check if the pin connected to the programmer is at a low level. If low, configure the system clock to 32K and execute the library function RCC_ISP_SOFTRST.</w:t>
      </w:r>
    </w:p>
    <w:p w14:paraId="1E1FC4D4" w14:textId="77777777" w:rsidR="00FC64B8" w:rsidRDefault="00FC64B8" w:rsidP="00FC64B8">
      <w:pPr>
        <w:ind w:left="420"/>
      </w:pPr>
      <w:r>
        <w:t>Working Principle:</w:t>
      </w:r>
    </w:p>
    <w:p w14:paraId="0578041A" w14:textId="72EBF309" w:rsidR="00FC64B8" w:rsidRDefault="00FC64B8" w:rsidP="00075B46">
      <w:pPr>
        <w:pStyle w:val="af"/>
        <w:numPr>
          <w:ilvl w:val="0"/>
          <w:numId w:val="9"/>
        </w:numPr>
        <w:ind w:firstLineChars="0"/>
      </w:pPr>
      <w:r>
        <w:t>Before performing live power programming, connect the BIN pin of the programmer to the ISP reset pin of the SD82F46X (defined in the firmware to receive the programming signal).</w:t>
      </w:r>
    </w:p>
    <w:p w14:paraId="5441F2EC" w14:textId="445DA8D8" w:rsidR="00D36F2E" w:rsidRDefault="00FC64B8" w:rsidP="00D36F2E">
      <w:pPr>
        <w:pStyle w:val="af"/>
        <w:numPr>
          <w:ilvl w:val="0"/>
          <w:numId w:val="9"/>
        </w:numPr>
        <w:ind w:firstLineChars="0"/>
      </w:pPr>
      <w:r w:rsidRPr="00FC64B8">
        <w:lastRenderedPageBreak/>
        <w:t>In the firmware, configure the ISP reset pin of the SD82F46X as input with pull-up.</w:t>
      </w:r>
      <w:r>
        <w:t xml:space="preserve"> </w:t>
      </w:r>
    </w:p>
    <w:p w14:paraId="66DA1AA2" w14:textId="5938C795" w:rsidR="00D36F2E" w:rsidRPr="000000A3" w:rsidRDefault="00FC64B8" w:rsidP="00D36F2E">
      <w:pPr>
        <w:pStyle w:val="af"/>
        <w:numPr>
          <w:ilvl w:val="0"/>
          <w:numId w:val="9"/>
        </w:numPr>
        <w:ind w:firstLineChars="0"/>
      </w:pPr>
      <w:r w:rsidRPr="00FC64B8">
        <w:t>Before executing the ISP operation, the programmer pulls the BIN pin low to enable the ISP reset.</w:t>
      </w:r>
    </w:p>
    <w:p w14:paraId="173D4397" w14:textId="4E7709F6" w:rsidR="00D36F2E" w:rsidRPr="000000A3" w:rsidRDefault="00FC64B8" w:rsidP="00D36F2E">
      <w:pPr>
        <w:pStyle w:val="af"/>
        <w:numPr>
          <w:ilvl w:val="0"/>
          <w:numId w:val="9"/>
        </w:numPr>
        <w:ind w:firstLineChars="0"/>
      </w:pPr>
      <w:r w:rsidRPr="00FC64B8">
        <w:t xml:space="preserve">The SD82F46X reduces the system frequency to 32K within the interrupt service routine and then executes RCC_ISP_SOFTRST. </w:t>
      </w:r>
    </w:p>
    <w:p w14:paraId="158CD8B3" w14:textId="3F4DD68C" w:rsidR="000000A3" w:rsidRPr="000000A3" w:rsidRDefault="00FC64B8" w:rsidP="00D36F2E">
      <w:pPr>
        <w:pStyle w:val="af"/>
        <w:numPr>
          <w:ilvl w:val="0"/>
          <w:numId w:val="9"/>
        </w:numPr>
        <w:ind w:firstLineChars="0"/>
      </w:pPr>
      <w:r w:rsidRPr="00FC64B8">
        <w:t>The programmer initiates the ISP connection and performs ISP operations after a successful connection.</w:t>
      </w:r>
    </w:p>
    <w:p w14:paraId="2C512B48" w14:textId="6B4F7B6D" w:rsidR="00D36F2E" w:rsidRDefault="00FC64B8" w:rsidP="00FC64B8">
      <w:pPr>
        <w:pStyle w:val="af"/>
        <w:numPr>
          <w:ilvl w:val="0"/>
          <w:numId w:val="9"/>
        </w:numPr>
        <w:ind w:firstLineChars="0"/>
      </w:pPr>
      <w:r w:rsidRPr="00FC64B8">
        <w:t>After the operations are completed, an ISP exit is executed. The CPU (SD82F46X) is then released from reset and resumes normal operation.</w:t>
      </w:r>
      <w:r>
        <w:t xml:space="preserve"> </w:t>
      </w:r>
    </w:p>
    <w:p w14:paraId="0F31EAC9" w14:textId="77777777" w:rsidR="00FC64B8" w:rsidRDefault="00FC64B8" w:rsidP="00075B46">
      <w:pPr>
        <w:spacing w:beforeLines="50" w:before="156" w:afterLines="50" w:after="156"/>
        <w:ind w:firstLine="420"/>
      </w:pPr>
      <w:r>
        <w:t>Method 2: Enable Hardware Reset via Host Software</w:t>
      </w:r>
    </w:p>
    <w:p w14:paraId="7F4410B5" w14:textId="612D5BEB" w:rsidR="00FC64B8" w:rsidRDefault="00FC64B8" w:rsidP="00075B46">
      <w:pPr>
        <w:spacing w:beforeLines="50" w:before="156" w:afterLines="50" w:after="156"/>
        <w:ind w:firstLine="420"/>
      </w:pPr>
      <w:r>
        <w:t xml:space="preserve">Procedure: First, connect the T3 pin of the </w:t>
      </w:r>
      <w:r>
        <w:rPr>
          <w:rFonts w:hint="eastAsia"/>
        </w:rPr>
        <w:t>burner</w:t>
      </w:r>
      <w:r>
        <w:t xml:space="preserve"> to the P45 pin of the chip. Then enable the hardware reset function to perform live power operations on the chip.</w:t>
      </w:r>
    </w:p>
    <w:p w14:paraId="242C41C8" w14:textId="77777777" w:rsidR="00604E34" w:rsidRPr="000000A3" w:rsidRDefault="00604E34" w:rsidP="00075B46">
      <w:pPr>
        <w:spacing w:beforeLines="50" w:before="156" w:afterLines="50" w:after="156"/>
        <w:ind w:firstLine="420"/>
      </w:pPr>
    </w:p>
    <w:p w14:paraId="4AA50C71" w14:textId="66C45993" w:rsidR="00D36F2E" w:rsidRDefault="00075B46" w:rsidP="00BC3EF0">
      <w:pPr>
        <w:pStyle w:val="10505"/>
        <w:numPr>
          <w:ilvl w:val="1"/>
          <w:numId w:val="2"/>
        </w:numPr>
        <w:spacing w:beforeLines="50" w:before="156" w:afterLines="50" w:after="156"/>
        <w:outlineLvl w:val="1"/>
        <w:rPr>
          <w:b/>
        </w:rPr>
      </w:pPr>
      <w:bookmarkStart w:id="79" w:name="_Toc230182295"/>
      <w:r w:rsidRPr="00075B46">
        <w:rPr>
          <w:b/>
        </w:rPr>
        <w:t>Online User Data Area Programming</w:t>
      </w:r>
      <w:bookmarkEnd w:id="79"/>
    </w:p>
    <w:p w14:paraId="2ED07C26" w14:textId="6A5EC4A0" w:rsidR="00075B46" w:rsidRDefault="00075B46" w:rsidP="00075B46">
      <w:pPr>
        <w:spacing w:beforeLines="50" w:before="156" w:afterLines="50" w:after="156"/>
        <w:ind w:firstLine="420"/>
      </w:pPr>
      <w:r w:rsidRPr="00075B46">
        <w:t xml:space="preserve">The SD82F46X supports online programming of the user data area, with identical operating steps to offline programming. Simply import TXT files formatted in the specified standard to complete programming, as shown in the figure below. </w:t>
      </w:r>
    </w:p>
    <w:p w14:paraId="10A69769" w14:textId="537301D9" w:rsidR="00391C4F" w:rsidRDefault="0027426E" w:rsidP="00075B46">
      <w:pPr>
        <w:jc w:val="center"/>
      </w:pPr>
      <w:r>
        <w:rPr>
          <w:noProof/>
        </w:rPr>
        <w:drawing>
          <wp:inline distT="0" distB="0" distL="0" distR="0" wp14:anchorId="7E1ABF90" wp14:editId="24074C55">
            <wp:extent cx="4217930" cy="25200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17930" cy="2520000"/>
                    </a:xfrm>
                    <a:prstGeom prst="rect">
                      <a:avLst/>
                    </a:prstGeom>
                  </pic:spPr>
                </pic:pic>
              </a:graphicData>
            </a:graphic>
          </wp:inline>
        </w:drawing>
      </w:r>
    </w:p>
    <w:p w14:paraId="22A66D4F" w14:textId="0DDD73A2" w:rsidR="00391C4F" w:rsidRPr="00075B46" w:rsidRDefault="00075B46" w:rsidP="00075B46">
      <w:pPr>
        <w:jc w:val="center"/>
      </w:pPr>
      <w:r w:rsidRPr="006076CF">
        <w:rPr>
          <w:rFonts w:hint="eastAsia"/>
        </w:rPr>
        <w:t>Figure</w:t>
      </w:r>
      <w:r w:rsidRPr="006076CF">
        <w:t xml:space="preserve"> 4.2</w:t>
      </w:r>
      <w:r>
        <w:t>4</w:t>
      </w:r>
      <w:r w:rsidRPr="006076CF">
        <w:t>.</w:t>
      </w:r>
      <w:r>
        <w:t>1</w:t>
      </w:r>
      <w:r w:rsidR="00391C4F" w:rsidRPr="00075B46">
        <w:t xml:space="preserve"> SD82F46X</w:t>
      </w:r>
      <w:r w:rsidRPr="00075B46">
        <w:t xml:space="preserve"> </w:t>
      </w:r>
      <w:r w:rsidRPr="00075B46">
        <w:rPr>
          <w:rFonts w:hint="eastAsia"/>
        </w:rPr>
        <w:t>write</w:t>
      </w:r>
      <w:r w:rsidRPr="00075B46">
        <w:t xml:space="preserve"> </w:t>
      </w:r>
      <w:r w:rsidRPr="00075B46">
        <w:rPr>
          <w:rFonts w:hint="eastAsia"/>
        </w:rPr>
        <w:t>user</w:t>
      </w:r>
      <w:r w:rsidRPr="00075B46">
        <w:t xml:space="preserve"> data region</w:t>
      </w:r>
    </w:p>
    <w:p w14:paraId="46B30EF5" w14:textId="5E42677E" w:rsidR="00391C4F" w:rsidRPr="00BC3EF0" w:rsidRDefault="007B47F4" w:rsidP="00604E34">
      <w:pPr>
        <w:widowControl/>
        <w:jc w:val="left"/>
      </w:pPr>
      <w:r>
        <w:br w:type="page"/>
      </w:r>
    </w:p>
    <w:p w14:paraId="5E70FF31" w14:textId="5D6C199A" w:rsidR="00075B46" w:rsidRPr="00F74228" w:rsidRDefault="0027030E" w:rsidP="00212381">
      <w:pPr>
        <w:pStyle w:val="10505"/>
        <w:numPr>
          <w:ilvl w:val="0"/>
          <w:numId w:val="2"/>
        </w:numPr>
        <w:spacing w:beforeLines="50" w:before="156" w:afterLines="50" w:after="156"/>
        <w:ind w:left="426" w:hangingChars="202" w:hanging="426"/>
        <w:outlineLvl w:val="0"/>
        <w:rPr>
          <w:b/>
        </w:rPr>
      </w:pPr>
      <w:bookmarkStart w:id="80" w:name="_Toc230182296"/>
      <w:r w:rsidRPr="0027030E">
        <w:rPr>
          <w:b/>
        </w:rPr>
        <w:lastRenderedPageBreak/>
        <w:t>Mass Programmer's Signal</w:t>
      </w:r>
      <w:bookmarkEnd w:id="80"/>
    </w:p>
    <w:p w14:paraId="1BEC46A5" w14:textId="6224F473" w:rsidR="00F74228" w:rsidRDefault="00F74228" w:rsidP="00075B46">
      <w:pPr>
        <w:jc w:val="center"/>
      </w:pPr>
      <w:r>
        <w:rPr>
          <w:noProof/>
        </w:rPr>
        <w:drawing>
          <wp:inline distT="0" distB="0" distL="0" distR="0" wp14:anchorId="3EC2D33E" wp14:editId="639C22E2">
            <wp:extent cx="5278120" cy="202692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8120" cy="2026920"/>
                    </a:xfrm>
                    <a:prstGeom prst="rect">
                      <a:avLst/>
                    </a:prstGeom>
                  </pic:spPr>
                </pic:pic>
              </a:graphicData>
            </a:graphic>
          </wp:inline>
        </w:drawing>
      </w:r>
    </w:p>
    <w:p w14:paraId="61B857D8" w14:textId="480C5381" w:rsidR="00075B46" w:rsidRDefault="00075B46" w:rsidP="00075B46">
      <w:pPr>
        <w:jc w:val="center"/>
      </w:pPr>
      <w:r w:rsidRPr="006076CF">
        <w:rPr>
          <w:rFonts w:hint="eastAsia"/>
        </w:rPr>
        <w:t>Figure</w:t>
      </w:r>
      <w:r w:rsidRPr="006076CF">
        <w:t xml:space="preserve"> </w:t>
      </w:r>
      <w:r>
        <w:t>5</w:t>
      </w:r>
      <w:r w:rsidRPr="006076CF">
        <w:t>.</w:t>
      </w:r>
      <w:r>
        <w:t xml:space="preserve">1 </w:t>
      </w:r>
      <w:r w:rsidRPr="00075B46">
        <w:t>Timing Diagram of Programmer Control Signals</w:t>
      </w:r>
    </w:p>
    <w:p w14:paraId="33633BB1" w14:textId="77777777" w:rsidR="00F74228" w:rsidRPr="00075B46" w:rsidRDefault="00F74228" w:rsidP="00075B46">
      <w:pPr>
        <w:jc w:val="center"/>
      </w:pPr>
    </w:p>
    <w:p w14:paraId="642DBB5D" w14:textId="5A3E844F" w:rsidR="00075B46" w:rsidRPr="00075B46" w:rsidRDefault="00075B46" w:rsidP="00075B46">
      <w:pPr>
        <w:pStyle w:val="P68B1DB1-105054"/>
        <w:numPr>
          <w:ilvl w:val="0"/>
          <w:numId w:val="2"/>
        </w:numPr>
        <w:spacing w:beforeLines="50" w:before="156" w:afterLines="50" w:after="156"/>
        <w:ind w:left="426" w:hangingChars="202" w:hanging="426"/>
        <w:outlineLvl w:val="0"/>
        <w:rPr>
          <w:rFonts w:hint="default"/>
        </w:rPr>
      </w:pPr>
      <w:bookmarkStart w:id="81" w:name="_Toc203061264"/>
      <w:bookmarkStart w:id="82" w:name="_Toc230182297"/>
      <w:r>
        <w:rPr>
          <w:rFonts w:hint="default"/>
        </w:rPr>
        <w:t>E</w:t>
      </w:r>
      <w:r>
        <w:t>rror prompt</w:t>
      </w:r>
      <w:bookmarkEnd w:id="81"/>
      <w:bookmarkEnd w:id="82"/>
    </w:p>
    <w:p w14:paraId="5E2ED646" w14:textId="5C41F407" w:rsidR="00075B46" w:rsidRDefault="00075B46" w:rsidP="00075B46">
      <w:pPr>
        <w:spacing w:beforeLines="50" w:before="156" w:afterLines="50" w:after="156"/>
        <w:ind w:firstLine="420"/>
      </w:pPr>
      <w:r>
        <w:t>If an error occurs during the use of the burner, an error code will be displayed on the digital tube. The error code is described as follows:</w:t>
      </w:r>
    </w:p>
    <w:tbl>
      <w:tblPr>
        <w:tblStyle w:val="ac"/>
        <w:tblW w:w="0" w:type="auto"/>
        <w:tblLook w:val="04A0" w:firstRow="1" w:lastRow="0" w:firstColumn="1" w:lastColumn="0" w:noHBand="0" w:noVBand="1"/>
      </w:tblPr>
      <w:tblGrid>
        <w:gridCol w:w="4139"/>
        <w:gridCol w:w="4163"/>
      </w:tblGrid>
      <w:tr w:rsidR="00604E34" w14:paraId="5EA60600" w14:textId="77777777" w:rsidTr="00F553DB">
        <w:tc>
          <w:tcPr>
            <w:tcW w:w="4139" w:type="dxa"/>
          </w:tcPr>
          <w:p w14:paraId="77167BB8" w14:textId="77777777" w:rsidR="00604E34" w:rsidRDefault="00604E34" w:rsidP="00F553DB">
            <w:pPr>
              <w:jc w:val="center"/>
            </w:pPr>
            <w:r>
              <w:t>Error Code</w:t>
            </w:r>
          </w:p>
        </w:tc>
        <w:tc>
          <w:tcPr>
            <w:tcW w:w="4163" w:type="dxa"/>
          </w:tcPr>
          <w:p w14:paraId="34954C89" w14:textId="77777777" w:rsidR="00604E34" w:rsidRDefault="00604E34" w:rsidP="00F553DB">
            <w:pPr>
              <w:jc w:val="center"/>
            </w:pPr>
            <w:r>
              <w:t>Description</w:t>
            </w:r>
          </w:p>
        </w:tc>
      </w:tr>
      <w:tr w:rsidR="00604E34" w14:paraId="2684265C" w14:textId="77777777" w:rsidTr="00F553DB">
        <w:tc>
          <w:tcPr>
            <w:tcW w:w="4139" w:type="dxa"/>
          </w:tcPr>
          <w:p w14:paraId="22410CDD" w14:textId="77777777" w:rsidR="00604E34" w:rsidRDefault="00604E34" w:rsidP="00F553DB">
            <w:pPr>
              <w:jc w:val="center"/>
            </w:pPr>
            <w:r>
              <w:rPr>
                <w:rFonts w:hint="eastAsia"/>
              </w:rPr>
              <w:t>CERR0</w:t>
            </w:r>
          </w:p>
        </w:tc>
        <w:tc>
          <w:tcPr>
            <w:tcW w:w="4163" w:type="dxa"/>
          </w:tcPr>
          <w:p w14:paraId="34972C1D" w14:textId="77777777" w:rsidR="00604E34" w:rsidRDefault="00604E34" w:rsidP="00F553DB">
            <w:pPr>
              <w:jc w:val="center"/>
            </w:pPr>
            <w:r>
              <w:t>program verification error</w:t>
            </w:r>
          </w:p>
        </w:tc>
      </w:tr>
      <w:tr w:rsidR="00604E34" w14:paraId="33379DC8" w14:textId="77777777" w:rsidTr="00F553DB">
        <w:tc>
          <w:tcPr>
            <w:tcW w:w="4139" w:type="dxa"/>
          </w:tcPr>
          <w:p w14:paraId="36C05863" w14:textId="77777777" w:rsidR="00604E34" w:rsidRDefault="00604E34" w:rsidP="00F553DB">
            <w:pPr>
              <w:jc w:val="center"/>
            </w:pPr>
            <w:r>
              <w:rPr>
                <w:rFonts w:hint="eastAsia"/>
              </w:rPr>
              <w:t>PERR0</w:t>
            </w:r>
          </w:p>
        </w:tc>
        <w:tc>
          <w:tcPr>
            <w:tcW w:w="4163" w:type="dxa"/>
          </w:tcPr>
          <w:p w14:paraId="0C0B93F4" w14:textId="77777777" w:rsidR="00604E34" w:rsidRDefault="00604E34" w:rsidP="00F553DB">
            <w:pPr>
              <w:jc w:val="center"/>
            </w:pPr>
            <w:r>
              <w:t>program burning error</w:t>
            </w:r>
          </w:p>
        </w:tc>
      </w:tr>
      <w:tr w:rsidR="00604E34" w14:paraId="7A9D3F2A" w14:textId="77777777" w:rsidTr="00F553DB">
        <w:tc>
          <w:tcPr>
            <w:tcW w:w="4139" w:type="dxa"/>
          </w:tcPr>
          <w:p w14:paraId="77ACC696" w14:textId="77777777" w:rsidR="00604E34" w:rsidRDefault="00604E34" w:rsidP="00F553DB">
            <w:pPr>
              <w:jc w:val="center"/>
            </w:pPr>
            <w:r>
              <w:rPr>
                <w:rFonts w:hint="eastAsia"/>
              </w:rPr>
              <w:t>PERR1</w:t>
            </w:r>
          </w:p>
        </w:tc>
        <w:tc>
          <w:tcPr>
            <w:tcW w:w="4163" w:type="dxa"/>
          </w:tcPr>
          <w:p w14:paraId="3A4B6CE4" w14:textId="77777777" w:rsidR="00604E34" w:rsidRDefault="00604E34" w:rsidP="00F553DB">
            <w:pPr>
              <w:jc w:val="center"/>
            </w:pPr>
            <w:r>
              <w:t xml:space="preserve">Custom data burning error </w:t>
            </w:r>
          </w:p>
        </w:tc>
      </w:tr>
      <w:tr w:rsidR="00604E34" w14:paraId="24C592B4" w14:textId="77777777" w:rsidTr="00F553DB">
        <w:tc>
          <w:tcPr>
            <w:tcW w:w="4139" w:type="dxa"/>
          </w:tcPr>
          <w:p w14:paraId="7D8D3460" w14:textId="77777777" w:rsidR="00604E34" w:rsidRDefault="00604E34" w:rsidP="00F553DB">
            <w:pPr>
              <w:jc w:val="center"/>
            </w:pPr>
            <w:r>
              <w:rPr>
                <w:rFonts w:hint="eastAsia"/>
              </w:rPr>
              <w:t>PERR2</w:t>
            </w:r>
          </w:p>
        </w:tc>
        <w:tc>
          <w:tcPr>
            <w:tcW w:w="4163" w:type="dxa"/>
          </w:tcPr>
          <w:p w14:paraId="2D1F4C79" w14:textId="5BF9E8A1" w:rsidR="00604E34" w:rsidRDefault="00B267D8" w:rsidP="00F553DB">
            <w:pPr>
              <w:jc w:val="center"/>
            </w:pPr>
            <w:r w:rsidRPr="00B267D8">
              <w:t xml:space="preserve">Communication error between </w:t>
            </w:r>
            <w:r>
              <w:rPr>
                <w:rFonts w:hint="eastAsia"/>
              </w:rPr>
              <w:t>burner</w:t>
            </w:r>
            <w:r>
              <w:t xml:space="preserve"> </w:t>
            </w:r>
            <w:r w:rsidRPr="00B267D8">
              <w:t>and chip</w:t>
            </w:r>
          </w:p>
        </w:tc>
      </w:tr>
      <w:tr w:rsidR="00604E34" w14:paraId="397F44CC" w14:textId="77777777" w:rsidTr="00F553DB">
        <w:tc>
          <w:tcPr>
            <w:tcW w:w="4139" w:type="dxa"/>
          </w:tcPr>
          <w:p w14:paraId="4A99C793" w14:textId="77777777" w:rsidR="00604E34" w:rsidRDefault="00604E34" w:rsidP="00F553DB">
            <w:pPr>
              <w:jc w:val="center"/>
            </w:pPr>
            <w:r>
              <w:rPr>
                <w:rFonts w:hint="eastAsia"/>
              </w:rPr>
              <w:t>PERR3</w:t>
            </w:r>
          </w:p>
        </w:tc>
        <w:tc>
          <w:tcPr>
            <w:tcW w:w="4163" w:type="dxa"/>
          </w:tcPr>
          <w:p w14:paraId="088A377C" w14:textId="77777777" w:rsidR="00604E34" w:rsidRDefault="00604E34" w:rsidP="00F553DB">
            <w:pPr>
              <w:jc w:val="center"/>
            </w:pPr>
            <w:r>
              <w:t>Error in protection level setting</w:t>
            </w:r>
          </w:p>
        </w:tc>
      </w:tr>
      <w:tr w:rsidR="00604E34" w14:paraId="09ED90AB" w14:textId="77777777" w:rsidTr="00F553DB">
        <w:tc>
          <w:tcPr>
            <w:tcW w:w="4139" w:type="dxa"/>
          </w:tcPr>
          <w:p w14:paraId="627F1B27" w14:textId="77777777" w:rsidR="00604E34" w:rsidRDefault="00604E34" w:rsidP="00F553DB">
            <w:pPr>
              <w:jc w:val="center"/>
            </w:pPr>
            <w:r>
              <w:rPr>
                <w:rFonts w:hint="eastAsia"/>
              </w:rPr>
              <w:t>PERR4</w:t>
            </w:r>
          </w:p>
        </w:tc>
        <w:tc>
          <w:tcPr>
            <w:tcW w:w="4163" w:type="dxa"/>
          </w:tcPr>
          <w:p w14:paraId="4141873A" w14:textId="77777777" w:rsidR="00604E34" w:rsidRDefault="00604E34" w:rsidP="00F553DB">
            <w:pPr>
              <w:jc w:val="center"/>
            </w:pPr>
            <w:r>
              <w:t>User byte burning error</w:t>
            </w:r>
          </w:p>
        </w:tc>
      </w:tr>
      <w:tr w:rsidR="00604E34" w14:paraId="391C4308" w14:textId="77777777" w:rsidTr="00F553DB">
        <w:tc>
          <w:tcPr>
            <w:tcW w:w="4139" w:type="dxa"/>
          </w:tcPr>
          <w:p w14:paraId="79D3A65E" w14:textId="77777777" w:rsidR="00604E34" w:rsidRDefault="00604E34" w:rsidP="00F553DB">
            <w:pPr>
              <w:jc w:val="center"/>
            </w:pPr>
            <w:r>
              <w:rPr>
                <w:rFonts w:hint="eastAsia"/>
              </w:rPr>
              <w:t>PERR5</w:t>
            </w:r>
          </w:p>
        </w:tc>
        <w:tc>
          <w:tcPr>
            <w:tcW w:w="4163" w:type="dxa"/>
          </w:tcPr>
          <w:p w14:paraId="47A25178" w14:textId="77777777" w:rsidR="00604E34" w:rsidRDefault="00604E34" w:rsidP="00F553DB">
            <w:pPr>
              <w:jc w:val="center"/>
            </w:pPr>
            <w:r>
              <w:t>Erasure error</w:t>
            </w:r>
          </w:p>
        </w:tc>
      </w:tr>
      <w:tr w:rsidR="00604E34" w14:paraId="1780C165" w14:textId="77777777" w:rsidTr="00F553DB">
        <w:tc>
          <w:tcPr>
            <w:tcW w:w="4139" w:type="dxa"/>
          </w:tcPr>
          <w:p w14:paraId="0C446CF7" w14:textId="77777777" w:rsidR="00604E34" w:rsidRDefault="00604E34" w:rsidP="00F553DB">
            <w:pPr>
              <w:jc w:val="center"/>
            </w:pPr>
            <w:r>
              <w:rPr>
                <w:rFonts w:hint="eastAsia"/>
              </w:rPr>
              <w:t>PERR</w:t>
            </w:r>
            <w:r>
              <w:t>6</w:t>
            </w:r>
          </w:p>
        </w:tc>
        <w:tc>
          <w:tcPr>
            <w:tcW w:w="4163" w:type="dxa"/>
          </w:tcPr>
          <w:p w14:paraId="3814F827" w14:textId="77777777" w:rsidR="00604E34" w:rsidRDefault="00604E34" w:rsidP="00F553DB">
            <w:pPr>
              <w:jc w:val="center"/>
            </w:pPr>
            <w:r>
              <w:t>Ciphering error</w:t>
            </w:r>
          </w:p>
        </w:tc>
      </w:tr>
      <w:tr w:rsidR="00604E34" w14:paraId="05E0B653" w14:textId="77777777" w:rsidTr="00F553DB">
        <w:tc>
          <w:tcPr>
            <w:tcW w:w="4139" w:type="dxa"/>
          </w:tcPr>
          <w:p w14:paraId="4187EF45" w14:textId="77777777" w:rsidR="00604E34" w:rsidRDefault="00604E34" w:rsidP="00F553DB">
            <w:pPr>
              <w:jc w:val="center"/>
            </w:pPr>
            <w:r>
              <w:rPr>
                <w:rFonts w:hint="eastAsia"/>
              </w:rPr>
              <w:t>P</w:t>
            </w:r>
            <w:r>
              <w:t>ERR7</w:t>
            </w:r>
          </w:p>
        </w:tc>
        <w:tc>
          <w:tcPr>
            <w:tcW w:w="4163" w:type="dxa"/>
          </w:tcPr>
          <w:p w14:paraId="16F31105" w14:textId="77777777" w:rsidR="00604E34" w:rsidRDefault="00604E34" w:rsidP="00F553DB">
            <w:pPr>
              <w:jc w:val="center"/>
            </w:pPr>
            <w:r w:rsidRPr="00C01DF3">
              <w:t>Chip has existing data; cannot program</w:t>
            </w:r>
          </w:p>
        </w:tc>
      </w:tr>
      <w:tr w:rsidR="00604E34" w14:paraId="5C4010AD" w14:textId="77777777" w:rsidTr="00F553DB">
        <w:tc>
          <w:tcPr>
            <w:tcW w:w="4139" w:type="dxa"/>
          </w:tcPr>
          <w:p w14:paraId="18BF48E6" w14:textId="77777777" w:rsidR="00604E34" w:rsidRDefault="00604E34" w:rsidP="00F553DB">
            <w:pPr>
              <w:jc w:val="center"/>
            </w:pPr>
            <w:r>
              <w:rPr>
                <w:rFonts w:hint="eastAsia"/>
              </w:rPr>
              <w:t>T</w:t>
            </w:r>
            <w:r>
              <w:t>ERR1</w:t>
            </w:r>
          </w:p>
        </w:tc>
        <w:tc>
          <w:tcPr>
            <w:tcW w:w="4163" w:type="dxa"/>
            <w:vAlign w:val="center"/>
          </w:tcPr>
          <w:p w14:paraId="7D5C629D" w14:textId="77777777" w:rsidR="00604E34" w:rsidRDefault="00604E34" w:rsidP="00F553DB">
            <w:pPr>
              <w:jc w:val="center"/>
            </w:pPr>
            <w:r w:rsidRPr="00C01DF3">
              <w:t>Temperature calibration count exceeded</w:t>
            </w:r>
          </w:p>
        </w:tc>
      </w:tr>
      <w:tr w:rsidR="00604E34" w14:paraId="025820C4" w14:textId="77777777" w:rsidTr="00F553DB">
        <w:tc>
          <w:tcPr>
            <w:tcW w:w="4139" w:type="dxa"/>
          </w:tcPr>
          <w:p w14:paraId="20CCAF91" w14:textId="77777777" w:rsidR="00604E34" w:rsidRDefault="00604E34" w:rsidP="00F553DB">
            <w:pPr>
              <w:jc w:val="center"/>
            </w:pPr>
            <w:r>
              <w:rPr>
                <w:rFonts w:hint="eastAsia"/>
              </w:rPr>
              <w:t>T</w:t>
            </w:r>
            <w:r>
              <w:t>ERR2</w:t>
            </w:r>
          </w:p>
        </w:tc>
        <w:tc>
          <w:tcPr>
            <w:tcW w:w="4163" w:type="dxa"/>
            <w:vAlign w:val="center"/>
          </w:tcPr>
          <w:p w14:paraId="677804AC" w14:textId="77777777" w:rsidR="00604E34" w:rsidRDefault="00604E34" w:rsidP="00F553DB">
            <w:pPr>
              <w:jc w:val="center"/>
            </w:pPr>
            <w:r w:rsidRPr="00C01DF3">
              <w:t>Communication error during calibration</w:t>
            </w:r>
          </w:p>
        </w:tc>
      </w:tr>
      <w:tr w:rsidR="00604E34" w14:paraId="79AB91DF" w14:textId="77777777" w:rsidTr="00F553DB">
        <w:tc>
          <w:tcPr>
            <w:tcW w:w="4139" w:type="dxa"/>
          </w:tcPr>
          <w:p w14:paraId="09EDB05C" w14:textId="77777777" w:rsidR="00604E34" w:rsidRDefault="00604E34" w:rsidP="00F553DB">
            <w:pPr>
              <w:jc w:val="center"/>
            </w:pPr>
            <w:r>
              <w:rPr>
                <w:rFonts w:hint="eastAsia"/>
              </w:rPr>
              <w:t>T</w:t>
            </w:r>
            <w:r>
              <w:t>ERR3</w:t>
            </w:r>
          </w:p>
        </w:tc>
        <w:tc>
          <w:tcPr>
            <w:tcW w:w="4163" w:type="dxa"/>
          </w:tcPr>
          <w:p w14:paraId="7E9372E4" w14:textId="77777777" w:rsidR="00604E34" w:rsidRDefault="00604E34" w:rsidP="00F553DB">
            <w:pPr>
              <w:jc w:val="center"/>
            </w:pPr>
            <w:r w:rsidRPr="00C01DF3">
              <w:t>Temperature calibration error</w:t>
            </w:r>
          </w:p>
        </w:tc>
      </w:tr>
      <w:tr w:rsidR="00604E34" w14:paraId="628D9444" w14:textId="77777777" w:rsidTr="00F553DB">
        <w:tc>
          <w:tcPr>
            <w:tcW w:w="4139" w:type="dxa"/>
          </w:tcPr>
          <w:p w14:paraId="46080F13" w14:textId="77777777" w:rsidR="00604E34" w:rsidRDefault="00604E34" w:rsidP="00F553DB">
            <w:pPr>
              <w:jc w:val="center"/>
            </w:pPr>
            <w:r>
              <w:rPr>
                <w:rFonts w:hint="eastAsia"/>
              </w:rPr>
              <w:t>T</w:t>
            </w:r>
            <w:r>
              <w:t>ERR4</w:t>
            </w:r>
          </w:p>
        </w:tc>
        <w:tc>
          <w:tcPr>
            <w:tcW w:w="4163" w:type="dxa"/>
          </w:tcPr>
          <w:p w14:paraId="3E371781" w14:textId="77777777" w:rsidR="00604E34" w:rsidRDefault="00604E34" w:rsidP="00F553DB">
            <w:pPr>
              <w:jc w:val="center"/>
            </w:pPr>
            <w:r w:rsidRPr="00C01DF3">
              <w:t>Calibration write error</w:t>
            </w:r>
          </w:p>
        </w:tc>
      </w:tr>
      <w:tr w:rsidR="00604E34" w14:paraId="16E9B8DC" w14:textId="77777777" w:rsidTr="00F553DB">
        <w:tc>
          <w:tcPr>
            <w:tcW w:w="4139" w:type="dxa"/>
          </w:tcPr>
          <w:p w14:paraId="6C7DDDD3" w14:textId="77777777" w:rsidR="00604E34" w:rsidRDefault="00604E34" w:rsidP="00F553DB">
            <w:pPr>
              <w:jc w:val="center"/>
            </w:pPr>
            <w:r>
              <w:rPr>
                <w:rFonts w:hint="eastAsia"/>
              </w:rPr>
              <w:t>T</w:t>
            </w:r>
            <w:r>
              <w:t>ERR5</w:t>
            </w:r>
          </w:p>
        </w:tc>
        <w:tc>
          <w:tcPr>
            <w:tcW w:w="4163" w:type="dxa"/>
          </w:tcPr>
          <w:p w14:paraId="33B3E1C9" w14:textId="77777777" w:rsidR="00604E34" w:rsidRDefault="00604E34" w:rsidP="00F553DB">
            <w:pPr>
              <w:jc w:val="center"/>
            </w:pPr>
            <w:r w:rsidRPr="00C01DF3">
              <w:t>Calibration address out of range</w:t>
            </w:r>
          </w:p>
        </w:tc>
      </w:tr>
      <w:tr w:rsidR="00604E34" w14:paraId="17123103" w14:textId="77777777" w:rsidTr="00F553DB">
        <w:tc>
          <w:tcPr>
            <w:tcW w:w="4139" w:type="dxa"/>
          </w:tcPr>
          <w:p w14:paraId="1F65856C" w14:textId="77777777" w:rsidR="00604E34" w:rsidRDefault="00604E34" w:rsidP="00F553DB">
            <w:pPr>
              <w:jc w:val="center"/>
            </w:pPr>
            <w:r>
              <w:rPr>
                <w:rFonts w:hint="eastAsia"/>
              </w:rPr>
              <w:t>EEERR</w:t>
            </w:r>
          </w:p>
        </w:tc>
        <w:tc>
          <w:tcPr>
            <w:tcW w:w="4163" w:type="dxa"/>
          </w:tcPr>
          <w:p w14:paraId="14BC4E3D" w14:textId="77777777" w:rsidR="00604E34" w:rsidRDefault="00604E34" w:rsidP="00F553DB">
            <w:pPr>
              <w:jc w:val="center"/>
            </w:pPr>
            <w:r w:rsidRPr="00C01DF3">
              <w:t>Burn count save error</w:t>
            </w:r>
          </w:p>
        </w:tc>
      </w:tr>
    </w:tbl>
    <w:p w14:paraId="10E98DD5" w14:textId="77777777" w:rsidR="00604E34" w:rsidRDefault="00604E34" w:rsidP="00604E34">
      <w:pPr>
        <w:spacing w:beforeLines="50" w:before="156" w:afterLines="50" w:after="156"/>
      </w:pPr>
    </w:p>
    <w:p w14:paraId="132A704C" w14:textId="0AEABF1B" w:rsidR="006A2481" w:rsidRDefault="00C01DF3">
      <w:pPr>
        <w:pStyle w:val="10505"/>
        <w:numPr>
          <w:ilvl w:val="0"/>
          <w:numId w:val="2"/>
        </w:numPr>
        <w:spacing w:beforeLines="50" w:before="156" w:afterLines="50" w:after="156"/>
        <w:ind w:left="426" w:hangingChars="202" w:hanging="426"/>
        <w:outlineLvl w:val="0"/>
        <w:rPr>
          <w:b/>
        </w:rPr>
      </w:pPr>
      <w:bookmarkStart w:id="83" w:name="_Toc230182298"/>
      <w:r>
        <w:rPr>
          <w:rFonts w:hint="eastAsia"/>
          <w:b/>
        </w:rPr>
        <w:t>F</w:t>
      </w:r>
      <w:r>
        <w:rPr>
          <w:b/>
        </w:rPr>
        <w:t>AQ</w:t>
      </w:r>
      <w:bookmarkEnd w:id="83"/>
    </w:p>
    <w:p w14:paraId="5E22C1EA" w14:textId="7033D37D" w:rsidR="006A2481" w:rsidRDefault="00C01DF3" w:rsidP="00AC1469">
      <w:pPr>
        <w:pStyle w:val="10505"/>
        <w:numPr>
          <w:ilvl w:val="1"/>
          <w:numId w:val="2"/>
        </w:numPr>
        <w:spacing w:beforeLines="50" w:before="156" w:afterLines="50" w:after="156"/>
        <w:outlineLvl w:val="1"/>
        <w:rPr>
          <w:b/>
        </w:rPr>
      </w:pPr>
      <w:bookmarkStart w:id="84" w:name="_Toc230182299"/>
      <w:r w:rsidRPr="00C01DF3">
        <w:rPr>
          <w:b/>
        </w:rPr>
        <w:t>Driver Installation</w:t>
      </w:r>
      <w:bookmarkEnd w:id="84"/>
    </w:p>
    <w:bookmarkEnd w:id="18"/>
    <w:bookmarkEnd w:id="19"/>
    <w:bookmarkEnd w:id="20"/>
    <w:bookmarkEnd w:id="21"/>
    <w:bookmarkEnd w:id="22"/>
    <w:bookmarkEnd w:id="23"/>
    <w:bookmarkEnd w:id="27"/>
    <w:p w14:paraId="5960C54B" w14:textId="77777777" w:rsidR="00C01DF3" w:rsidRDefault="00C01DF3" w:rsidP="00C01DF3">
      <w:pPr>
        <w:spacing w:beforeLines="50" w:before="156" w:afterLines="50" w:after="156"/>
        <w:ind w:firstLine="420"/>
      </w:pPr>
      <w:r>
        <w:rPr>
          <w:rFonts w:hint="eastAsia"/>
        </w:rPr>
        <w:t xml:space="preserve">If the SDIC driver is not recognized or used after installation, restart the computer once before using it. </w:t>
      </w:r>
    </w:p>
    <w:p w14:paraId="2A8D90B1" w14:textId="77777777" w:rsidR="006A2481" w:rsidRDefault="00C7600C">
      <w:pPr>
        <w:widowControl/>
        <w:jc w:val="left"/>
      </w:pPr>
      <w:r>
        <w:br w:type="page"/>
      </w:r>
    </w:p>
    <w:p w14:paraId="15D5104D" w14:textId="71892766" w:rsidR="006A2481" w:rsidRDefault="00C01DF3" w:rsidP="002E4F70">
      <w:pPr>
        <w:pStyle w:val="P68B1DB1-105054"/>
        <w:numPr>
          <w:ilvl w:val="0"/>
          <w:numId w:val="2"/>
        </w:numPr>
        <w:spacing w:beforeLines="50" w:before="156" w:afterLines="50" w:after="156"/>
        <w:ind w:left="426" w:hangingChars="202" w:hanging="426"/>
        <w:outlineLvl w:val="0"/>
        <w:rPr>
          <w:rFonts w:hint="default"/>
        </w:rPr>
      </w:pPr>
      <w:bookmarkStart w:id="85" w:name="_Toc203061267"/>
      <w:bookmarkStart w:id="86" w:name="_Toc230182300"/>
      <w:r>
        <w:rPr>
          <w:rFonts w:hint="default"/>
        </w:rPr>
        <w:lastRenderedPageBreak/>
        <w:t>M</w:t>
      </w:r>
      <w:r>
        <w:t>odified record</w:t>
      </w:r>
      <w:bookmarkEnd w:id="85"/>
      <w:bookmarkEnd w:id="86"/>
    </w:p>
    <w:tbl>
      <w:tblPr>
        <w:tblW w:w="0" w:type="auto"/>
        <w:jc w:val="center"/>
        <w:tblBorders>
          <w:top w:val="single" w:sz="12" w:space="0" w:color="auto"/>
          <w:bottom w:val="single" w:sz="12" w:space="0" w:color="auto"/>
          <w:insideH w:val="single" w:sz="4" w:space="0" w:color="auto"/>
        </w:tblBorders>
        <w:tblLook w:val="01E0" w:firstRow="1" w:lastRow="1" w:firstColumn="1" w:lastColumn="1" w:noHBand="0" w:noVBand="0"/>
      </w:tblPr>
      <w:tblGrid>
        <w:gridCol w:w="909"/>
        <w:gridCol w:w="1076"/>
        <w:gridCol w:w="1152"/>
        <w:gridCol w:w="4336"/>
      </w:tblGrid>
      <w:tr w:rsidR="002E4F70" w14:paraId="3E50DE8E" w14:textId="77777777" w:rsidTr="00490E4A">
        <w:trPr>
          <w:jc w:val="center"/>
        </w:trPr>
        <w:tc>
          <w:tcPr>
            <w:tcW w:w="909" w:type="dxa"/>
            <w:tcBorders>
              <w:top w:val="single" w:sz="12" w:space="0" w:color="auto"/>
              <w:bottom w:val="single" w:sz="12" w:space="0" w:color="auto"/>
              <w:right w:val="single" w:sz="4" w:space="0" w:color="auto"/>
            </w:tcBorders>
            <w:shd w:val="clear" w:color="auto" w:fill="auto"/>
            <w:vAlign w:val="center"/>
          </w:tcPr>
          <w:p w14:paraId="13D2FF55" w14:textId="77777777" w:rsidR="002E4F70" w:rsidRDefault="002E4F70" w:rsidP="00490E4A">
            <w:pPr>
              <w:pStyle w:val="P68B1DB1-a618"/>
              <w:jc w:val="center"/>
            </w:pPr>
            <w:r>
              <w:t>version number</w:t>
            </w:r>
          </w:p>
        </w:tc>
        <w:tc>
          <w:tcPr>
            <w:tcW w:w="1076" w:type="dxa"/>
            <w:tcBorders>
              <w:top w:val="single" w:sz="12" w:space="0" w:color="auto"/>
              <w:bottom w:val="single" w:sz="12" w:space="0" w:color="auto"/>
              <w:right w:val="single" w:sz="4" w:space="0" w:color="auto"/>
            </w:tcBorders>
            <w:vAlign w:val="center"/>
          </w:tcPr>
          <w:p w14:paraId="209A22F1" w14:textId="77777777" w:rsidR="002E4F70" w:rsidRDefault="002E4F70" w:rsidP="00490E4A">
            <w:pPr>
              <w:pStyle w:val="P68B1DB1-a619"/>
              <w:jc w:val="center"/>
              <w:rPr>
                <w:rFonts w:hint="default"/>
              </w:rPr>
            </w:pPr>
            <w:r>
              <w:t>prepared by</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543B40D4" w14:textId="77777777" w:rsidR="002E4F70" w:rsidRDefault="002E4F70" w:rsidP="00490E4A">
            <w:pPr>
              <w:pStyle w:val="P68B1DB1-a618"/>
              <w:jc w:val="center"/>
            </w:pPr>
            <w:r>
              <w:t>modification date</w:t>
            </w:r>
          </w:p>
        </w:tc>
        <w:tc>
          <w:tcPr>
            <w:tcW w:w="4336" w:type="dxa"/>
            <w:tcBorders>
              <w:top w:val="single" w:sz="12" w:space="0" w:color="auto"/>
              <w:left w:val="single" w:sz="4" w:space="0" w:color="auto"/>
              <w:bottom w:val="single" w:sz="12" w:space="0" w:color="auto"/>
            </w:tcBorders>
            <w:shd w:val="clear" w:color="auto" w:fill="auto"/>
            <w:vAlign w:val="center"/>
          </w:tcPr>
          <w:p w14:paraId="0032F796" w14:textId="77777777" w:rsidR="002E4F70" w:rsidRDefault="002E4F70" w:rsidP="00490E4A">
            <w:pPr>
              <w:pStyle w:val="P68B1DB1-a618"/>
              <w:jc w:val="center"/>
            </w:pPr>
            <w:r>
              <w:t>modified record</w:t>
            </w:r>
          </w:p>
        </w:tc>
      </w:tr>
      <w:tr w:rsidR="002E4F70" w14:paraId="739F9588" w14:textId="77777777" w:rsidTr="00490E4A">
        <w:trPr>
          <w:jc w:val="center"/>
        </w:trPr>
        <w:tc>
          <w:tcPr>
            <w:tcW w:w="909" w:type="dxa"/>
            <w:tcBorders>
              <w:top w:val="single" w:sz="12" w:space="0" w:color="auto"/>
              <w:bottom w:val="single" w:sz="12" w:space="0" w:color="auto"/>
              <w:right w:val="single" w:sz="4" w:space="0" w:color="auto"/>
            </w:tcBorders>
            <w:shd w:val="clear" w:color="auto" w:fill="auto"/>
            <w:vAlign w:val="center"/>
          </w:tcPr>
          <w:p w14:paraId="3F76B5BE" w14:textId="77777777" w:rsidR="002E4F70" w:rsidRDefault="002E4F70" w:rsidP="00490E4A">
            <w:pPr>
              <w:pStyle w:val="P68B1DB1-a618"/>
              <w:jc w:val="center"/>
            </w:pPr>
            <w:r>
              <w:t>v0</w:t>
            </w:r>
          </w:p>
        </w:tc>
        <w:tc>
          <w:tcPr>
            <w:tcW w:w="1076" w:type="dxa"/>
            <w:tcBorders>
              <w:top w:val="single" w:sz="12" w:space="0" w:color="auto"/>
              <w:bottom w:val="single" w:sz="12" w:space="0" w:color="auto"/>
              <w:right w:val="single" w:sz="4" w:space="0" w:color="auto"/>
            </w:tcBorders>
            <w:vAlign w:val="center"/>
          </w:tcPr>
          <w:p w14:paraId="48271F2D" w14:textId="77777777" w:rsidR="002E4F70" w:rsidRDefault="002E4F70" w:rsidP="00490E4A">
            <w:pPr>
              <w:pStyle w:val="ab"/>
              <w:jc w:val="center"/>
              <w:rPr>
                <w:rFonts w:ascii="Times New Roman" w:hAnsi="Times New Roman"/>
                <w:color w:val="000000"/>
                <w:sz w:val="18"/>
                <w:szCs w:val="18"/>
              </w:rPr>
            </w:pP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FE3E36E" w14:textId="77777777" w:rsidR="002E4F70" w:rsidRDefault="002E4F70" w:rsidP="00490E4A">
            <w:pPr>
              <w:pStyle w:val="P68B1DB1-a619"/>
              <w:jc w:val="center"/>
              <w:rPr>
                <w:rFonts w:hint="default"/>
              </w:rPr>
            </w:pPr>
            <w:r>
              <w:t>2021-05-14</w:t>
            </w:r>
          </w:p>
        </w:tc>
        <w:tc>
          <w:tcPr>
            <w:tcW w:w="4336" w:type="dxa"/>
            <w:tcBorders>
              <w:top w:val="single" w:sz="12" w:space="0" w:color="auto"/>
              <w:left w:val="single" w:sz="4" w:space="0" w:color="auto"/>
              <w:bottom w:val="single" w:sz="12" w:space="0" w:color="auto"/>
            </w:tcBorders>
            <w:shd w:val="clear" w:color="auto" w:fill="auto"/>
            <w:vAlign w:val="center"/>
          </w:tcPr>
          <w:p w14:paraId="0498C3E3" w14:textId="77777777" w:rsidR="002E4F70" w:rsidRDefault="002E4F70" w:rsidP="00490E4A">
            <w:pPr>
              <w:pStyle w:val="P68B1DB1-a618"/>
              <w:jc w:val="both"/>
            </w:pPr>
            <w:r>
              <w:t>initial version</w:t>
            </w:r>
          </w:p>
        </w:tc>
      </w:tr>
      <w:tr w:rsidR="002E4F70" w14:paraId="5799E65D" w14:textId="77777777" w:rsidTr="00490E4A">
        <w:trPr>
          <w:jc w:val="center"/>
        </w:trPr>
        <w:tc>
          <w:tcPr>
            <w:tcW w:w="909" w:type="dxa"/>
            <w:tcBorders>
              <w:top w:val="single" w:sz="12" w:space="0" w:color="auto"/>
              <w:bottom w:val="single" w:sz="12" w:space="0" w:color="auto"/>
              <w:right w:val="single" w:sz="4" w:space="0" w:color="auto"/>
            </w:tcBorders>
            <w:shd w:val="clear" w:color="auto" w:fill="auto"/>
            <w:vAlign w:val="center"/>
          </w:tcPr>
          <w:p w14:paraId="4C3879D7" w14:textId="77777777" w:rsidR="002E4F70" w:rsidRDefault="002E4F70" w:rsidP="00490E4A">
            <w:pPr>
              <w:pStyle w:val="P68B1DB1-a619"/>
              <w:jc w:val="center"/>
              <w:rPr>
                <w:rFonts w:hint="default"/>
              </w:rPr>
            </w:pPr>
            <w:r>
              <w:t>v0.01</w:t>
            </w:r>
          </w:p>
        </w:tc>
        <w:tc>
          <w:tcPr>
            <w:tcW w:w="1076" w:type="dxa"/>
            <w:tcBorders>
              <w:top w:val="single" w:sz="12" w:space="0" w:color="auto"/>
              <w:bottom w:val="single" w:sz="12" w:space="0" w:color="auto"/>
              <w:right w:val="single" w:sz="4" w:space="0" w:color="auto"/>
            </w:tcBorders>
            <w:vAlign w:val="center"/>
          </w:tcPr>
          <w:p w14:paraId="2DA71BA0" w14:textId="77777777" w:rsidR="002E4F70" w:rsidRDefault="002E4F70" w:rsidP="00490E4A">
            <w:pPr>
              <w:pStyle w:val="ab"/>
              <w:jc w:val="center"/>
              <w:rPr>
                <w:rFonts w:ascii="Times New Roman" w:hAnsi="Times New Roman"/>
                <w:color w:val="000000"/>
                <w:sz w:val="18"/>
                <w:szCs w:val="18"/>
              </w:rPr>
            </w:pP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7EDB9FE3" w14:textId="77777777" w:rsidR="002E4F70" w:rsidRDefault="002E4F70" w:rsidP="00490E4A">
            <w:pPr>
              <w:pStyle w:val="P68B1DB1-a618"/>
              <w:jc w:val="center"/>
            </w:pPr>
            <w:r>
              <w:t>2021-07-23</w:t>
            </w:r>
          </w:p>
        </w:tc>
        <w:tc>
          <w:tcPr>
            <w:tcW w:w="4336" w:type="dxa"/>
            <w:tcBorders>
              <w:top w:val="single" w:sz="12" w:space="0" w:color="auto"/>
              <w:left w:val="single" w:sz="4" w:space="0" w:color="auto"/>
              <w:bottom w:val="single" w:sz="12" w:space="0" w:color="auto"/>
            </w:tcBorders>
            <w:shd w:val="clear" w:color="auto" w:fill="auto"/>
            <w:vAlign w:val="center"/>
          </w:tcPr>
          <w:p w14:paraId="4A91D4B4" w14:textId="77777777" w:rsidR="002E4F70" w:rsidRDefault="002E4F70" w:rsidP="00490E4A">
            <w:pPr>
              <w:pStyle w:val="P68B1DB1-a618"/>
              <w:jc w:val="both"/>
            </w:pPr>
            <w:r>
              <w:t>Added Hex file encryption function description</w:t>
            </w:r>
          </w:p>
        </w:tc>
      </w:tr>
      <w:tr w:rsidR="002E4F70" w14:paraId="56A81578" w14:textId="77777777" w:rsidTr="00490E4A">
        <w:trPr>
          <w:jc w:val="center"/>
        </w:trPr>
        <w:tc>
          <w:tcPr>
            <w:tcW w:w="909" w:type="dxa"/>
            <w:tcBorders>
              <w:top w:val="single" w:sz="12" w:space="0" w:color="auto"/>
              <w:bottom w:val="single" w:sz="12" w:space="0" w:color="auto"/>
              <w:right w:val="single" w:sz="4" w:space="0" w:color="auto"/>
            </w:tcBorders>
            <w:shd w:val="clear" w:color="auto" w:fill="auto"/>
            <w:vAlign w:val="center"/>
          </w:tcPr>
          <w:p w14:paraId="462769FB" w14:textId="77777777" w:rsidR="002E4F70" w:rsidRDefault="002E4F70" w:rsidP="00490E4A">
            <w:pPr>
              <w:pStyle w:val="P68B1DB1-a619"/>
              <w:jc w:val="center"/>
              <w:rPr>
                <w:rFonts w:hint="default"/>
              </w:rPr>
            </w:pPr>
            <w:r>
              <w:t>v0.02</w:t>
            </w:r>
          </w:p>
        </w:tc>
        <w:tc>
          <w:tcPr>
            <w:tcW w:w="1076" w:type="dxa"/>
            <w:tcBorders>
              <w:top w:val="single" w:sz="12" w:space="0" w:color="auto"/>
              <w:bottom w:val="single" w:sz="12" w:space="0" w:color="auto"/>
              <w:right w:val="single" w:sz="4" w:space="0" w:color="auto"/>
            </w:tcBorders>
            <w:vAlign w:val="center"/>
          </w:tcPr>
          <w:p w14:paraId="7119A71C" w14:textId="77777777" w:rsidR="002E4F70" w:rsidRDefault="002E4F70" w:rsidP="00490E4A">
            <w:pPr>
              <w:pStyle w:val="ab"/>
              <w:jc w:val="center"/>
              <w:rPr>
                <w:rFonts w:ascii="Times New Roman" w:hAnsi="Times New Roman"/>
                <w:color w:val="000000"/>
                <w:sz w:val="18"/>
                <w:szCs w:val="18"/>
              </w:rPr>
            </w:pP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002CD0B7" w14:textId="77777777" w:rsidR="002E4F70" w:rsidRDefault="002E4F70" w:rsidP="00490E4A">
            <w:pPr>
              <w:pStyle w:val="P68B1DB1-a618"/>
              <w:jc w:val="center"/>
            </w:pPr>
            <w:r>
              <w:t>2021-09-03</w:t>
            </w:r>
          </w:p>
        </w:tc>
        <w:tc>
          <w:tcPr>
            <w:tcW w:w="4336" w:type="dxa"/>
            <w:tcBorders>
              <w:top w:val="single" w:sz="12" w:space="0" w:color="auto"/>
              <w:left w:val="single" w:sz="4" w:space="0" w:color="auto"/>
              <w:bottom w:val="single" w:sz="12" w:space="0" w:color="auto"/>
            </w:tcBorders>
            <w:shd w:val="clear" w:color="auto" w:fill="auto"/>
            <w:vAlign w:val="center"/>
          </w:tcPr>
          <w:p w14:paraId="524FB38D" w14:textId="77777777" w:rsidR="002E4F70" w:rsidRDefault="002E4F70" w:rsidP="00490E4A">
            <w:pPr>
              <w:pStyle w:val="P68B1DB1-a618"/>
              <w:jc w:val="both"/>
            </w:pPr>
            <w:r>
              <w:t>Added description of burning function in user data area; modified partial description and screenshot</w:t>
            </w:r>
          </w:p>
        </w:tc>
      </w:tr>
      <w:tr w:rsidR="002E4F70" w14:paraId="2760D56F" w14:textId="77777777" w:rsidTr="00490E4A">
        <w:trPr>
          <w:jc w:val="center"/>
        </w:trPr>
        <w:tc>
          <w:tcPr>
            <w:tcW w:w="909" w:type="dxa"/>
            <w:tcBorders>
              <w:top w:val="single" w:sz="12" w:space="0" w:color="auto"/>
              <w:bottom w:val="single" w:sz="12" w:space="0" w:color="auto"/>
              <w:right w:val="single" w:sz="4" w:space="0" w:color="auto"/>
            </w:tcBorders>
            <w:shd w:val="clear" w:color="auto" w:fill="auto"/>
            <w:vAlign w:val="center"/>
          </w:tcPr>
          <w:p w14:paraId="094C7E61" w14:textId="77777777" w:rsidR="002E4F70" w:rsidRDefault="002E4F70" w:rsidP="00490E4A">
            <w:pPr>
              <w:pStyle w:val="P68B1DB1-a618"/>
              <w:jc w:val="center"/>
            </w:pPr>
            <w:r>
              <w:t>v0.03</w:t>
            </w:r>
          </w:p>
        </w:tc>
        <w:tc>
          <w:tcPr>
            <w:tcW w:w="1076" w:type="dxa"/>
            <w:tcBorders>
              <w:top w:val="single" w:sz="12" w:space="0" w:color="auto"/>
              <w:bottom w:val="single" w:sz="12" w:space="0" w:color="auto"/>
              <w:right w:val="single" w:sz="4" w:space="0" w:color="auto"/>
            </w:tcBorders>
            <w:vAlign w:val="center"/>
          </w:tcPr>
          <w:p w14:paraId="56990449" w14:textId="77777777" w:rsidR="002E4F70" w:rsidRDefault="002E4F70" w:rsidP="00490E4A">
            <w:pPr>
              <w:pStyle w:val="P68B1DB1-a619"/>
              <w:jc w:val="center"/>
              <w:rPr>
                <w:rFonts w:hint="default"/>
              </w:rPr>
            </w:pPr>
            <w:r>
              <w:t>Xu Siyu</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47465570" w14:textId="77777777" w:rsidR="002E4F70" w:rsidRDefault="002E4F70" w:rsidP="00490E4A">
            <w:pPr>
              <w:pStyle w:val="P68B1DB1-a619"/>
              <w:jc w:val="center"/>
              <w:rPr>
                <w:rFonts w:hint="default"/>
              </w:rPr>
            </w:pPr>
            <w:r>
              <w:t>2022-07-26</w:t>
            </w:r>
          </w:p>
        </w:tc>
        <w:tc>
          <w:tcPr>
            <w:tcW w:w="4336" w:type="dxa"/>
            <w:tcBorders>
              <w:top w:val="single" w:sz="12" w:space="0" w:color="auto"/>
              <w:left w:val="single" w:sz="4" w:space="0" w:color="auto"/>
              <w:bottom w:val="single" w:sz="12" w:space="0" w:color="auto"/>
            </w:tcBorders>
            <w:shd w:val="clear" w:color="auto" w:fill="auto"/>
            <w:vAlign w:val="center"/>
          </w:tcPr>
          <w:p w14:paraId="70487942" w14:textId="77777777" w:rsidR="002E4F70" w:rsidRDefault="002E4F70" w:rsidP="00490E4A">
            <w:pPr>
              <w:pStyle w:val="P68B1DB1-a618"/>
              <w:jc w:val="both"/>
            </w:pPr>
            <w:r>
              <w:t>Add SD93 F302, SD25 FXXX chip operating instructions</w:t>
            </w:r>
          </w:p>
        </w:tc>
      </w:tr>
      <w:tr w:rsidR="002E4F70" w14:paraId="1F6E92A4" w14:textId="77777777" w:rsidTr="00490E4A">
        <w:trPr>
          <w:jc w:val="center"/>
        </w:trPr>
        <w:tc>
          <w:tcPr>
            <w:tcW w:w="909" w:type="dxa"/>
            <w:tcBorders>
              <w:top w:val="single" w:sz="12" w:space="0" w:color="auto"/>
              <w:bottom w:val="single" w:sz="12" w:space="0" w:color="auto"/>
              <w:right w:val="single" w:sz="4" w:space="0" w:color="auto"/>
            </w:tcBorders>
            <w:shd w:val="clear" w:color="auto" w:fill="auto"/>
            <w:vAlign w:val="center"/>
          </w:tcPr>
          <w:p w14:paraId="48E8D1EC" w14:textId="77777777" w:rsidR="002E4F70" w:rsidRDefault="002E4F70" w:rsidP="00490E4A">
            <w:pPr>
              <w:pStyle w:val="P68B1DB1-a618"/>
              <w:jc w:val="center"/>
            </w:pPr>
            <w:r>
              <w:t>v0.04</w:t>
            </w:r>
          </w:p>
        </w:tc>
        <w:tc>
          <w:tcPr>
            <w:tcW w:w="1076" w:type="dxa"/>
            <w:tcBorders>
              <w:top w:val="single" w:sz="12" w:space="0" w:color="auto"/>
              <w:bottom w:val="single" w:sz="12" w:space="0" w:color="auto"/>
              <w:right w:val="single" w:sz="4" w:space="0" w:color="auto"/>
            </w:tcBorders>
            <w:vAlign w:val="center"/>
          </w:tcPr>
          <w:p w14:paraId="26CA3955" w14:textId="77777777" w:rsidR="002E4F70" w:rsidRDefault="002E4F70" w:rsidP="00490E4A">
            <w:pPr>
              <w:pStyle w:val="P68B1DB1-a619"/>
              <w:jc w:val="center"/>
              <w:rPr>
                <w:rFonts w:hint="default"/>
              </w:rPr>
            </w:pPr>
            <w:r>
              <w:t>Xu Siyu</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37062940" w14:textId="77777777" w:rsidR="002E4F70" w:rsidRDefault="002E4F70" w:rsidP="00490E4A">
            <w:pPr>
              <w:pStyle w:val="P68B1DB1-a619"/>
              <w:jc w:val="center"/>
              <w:rPr>
                <w:rFonts w:hint="default"/>
              </w:rPr>
            </w:pPr>
            <w:r>
              <w:t>2022-11-09</w:t>
            </w:r>
          </w:p>
        </w:tc>
        <w:tc>
          <w:tcPr>
            <w:tcW w:w="4336" w:type="dxa"/>
            <w:tcBorders>
              <w:top w:val="single" w:sz="12" w:space="0" w:color="auto"/>
              <w:left w:val="single" w:sz="4" w:space="0" w:color="auto"/>
              <w:bottom w:val="single" w:sz="12" w:space="0" w:color="auto"/>
            </w:tcBorders>
            <w:shd w:val="clear" w:color="auto" w:fill="auto"/>
            <w:vAlign w:val="center"/>
          </w:tcPr>
          <w:p w14:paraId="02695F02" w14:textId="77777777" w:rsidR="002E4F70" w:rsidRDefault="002E4F70" w:rsidP="00490E4A">
            <w:pPr>
              <w:pStyle w:val="P68B1DB1-a618"/>
              <w:jc w:val="both"/>
            </w:pPr>
            <w:r>
              <w:t>Add SD81 F233, SD93 F115B chip instructions</w:t>
            </w:r>
          </w:p>
        </w:tc>
      </w:tr>
      <w:tr w:rsidR="002E4F70" w14:paraId="13B874E8"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6FFC58EC" w14:textId="77777777" w:rsidR="002E4F70" w:rsidRDefault="002E4F70" w:rsidP="00490E4A">
            <w:pPr>
              <w:pStyle w:val="P68B1DB1-a619"/>
              <w:jc w:val="center"/>
              <w:rPr>
                <w:rFonts w:hint="default"/>
              </w:rPr>
            </w:pPr>
            <w:r>
              <w:t>v0.05</w:t>
            </w:r>
          </w:p>
        </w:tc>
        <w:tc>
          <w:tcPr>
            <w:tcW w:w="1076" w:type="dxa"/>
            <w:tcBorders>
              <w:top w:val="single" w:sz="12" w:space="0" w:color="auto"/>
              <w:bottom w:val="single" w:sz="12" w:space="0" w:color="auto"/>
              <w:right w:val="single" w:sz="4" w:space="0" w:color="auto"/>
            </w:tcBorders>
            <w:vAlign w:val="center"/>
          </w:tcPr>
          <w:p w14:paraId="3EEC412F" w14:textId="77777777" w:rsidR="002E4F70" w:rsidRDefault="002E4F70" w:rsidP="00490E4A">
            <w:pPr>
              <w:pStyle w:val="P68B1DB1-a619"/>
              <w:jc w:val="center"/>
              <w:rPr>
                <w:rFonts w:hint="default"/>
              </w:rPr>
            </w:pPr>
            <w:r>
              <w:t>Xu Siyu</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088D6DD6" w14:textId="77777777" w:rsidR="002E4F70" w:rsidRDefault="002E4F70" w:rsidP="00490E4A">
            <w:pPr>
              <w:pStyle w:val="P68B1DB1-a619"/>
              <w:jc w:val="center"/>
              <w:rPr>
                <w:rFonts w:hint="default"/>
              </w:rPr>
            </w:pPr>
            <w:r>
              <w:t>2023-02-17</w:t>
            </w:r>
          </w:p>
        </w:tc>
        <w:tc>
          <w:tcPr>
            <w:tcW w:w="4336" w:type="dxa"/>
            <w:tcBorders>
              <w:top w:val="single" w:sz="12" w:space="0" w:color="auto"/>
              <w:left w:val="single" w:sz="4" w:space="0" w:color="auto"/>
              <w:bottom w:val="single" w:sz="12" w:space="0" w:color="auto"/>
            </w:tcBorders>
            <w:shd w:val="clear" w:color="auto" w:fill="auto"/>
            <w:vAlign w:val="center"/>
          </w:tcPr>
          <w:p w14:paraId="34BB6257" w14:textId="77777777" w:rsidR="002E4F70" w:rsidRDefault="002E4F70" w:rsidP="00490E4A">
            <w:pPr>
              <w:pStyle w:val="P68B1DB1-a618"/>
              <w:jc w:val="both"/>
            </w:pPr>
            <w:r>
              <w:t>Added SD82F354 chip description</w:t>
            </w:r>
          </w:p>
        </w:tc>
      </w:tr>
      <w:tr w:rsidR="002E4F70" w14:paraId="133A0436"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26699ED5" w14:textId="77777777" w:rsidR="002E4F70" w:rsidRDefault="002E4F70" w:rsidP="00490E4A">
            <w:pPr>
              <w:pStyle w:val="P68B1DB1-a619"/>
              <w:jc w:val="center"/>
              <w:rPr>
                <w:rFonts w:hint="default"/>
              </w:rPr>
            </w:pPr>
            <w:r>
              <w:t>v0.06</w:t>
            </w:r>
          </w:p>
        </w:tc>
        <w:tc>
          <w:tcPr>
            <w:tcW w:w="1076" w:type="dxa"/>
            <w:tcBorders>
              <w:top w:val="single" w:sz="12" w:space="0" w:color="auto"/>
              <w:bottom w:val="single" w:sz="12" w:space="0" w:color="auto"/>
              <w:right w:val="single" w:sz="4" w:space="0" w:color="auto"/>
            </w:tcBorders>
            <w:vAlign w:val="center"/>
          </w:tcPr>
          <w:p w14:paraId="59291384" w14:textId="77777777" w:rsidR="006B4DE7" w:rsidRDefault="002E4F70" w:rsidP="00490E4A">
            <w:pPr>
              <w:pStyle w:val="P68B1DB1-a619"/>
              <w:spacing w:before="0" w:beforeAutospacing="0" w:after="0" w:afterAutospacing="0"/>
              <w:jc w:val="center"/>
              <w:rPr>
                <w:rFonts w:hint="default"/>
              </w:rPr>
            </w:pPr>
            <w:r>
              <w:t>Yang Fujin</w:t>
            </w:r>
          </w:p>
          <w:p w14:paraId="526E802C" w14:textId="6896B127" w:rsidR="006B4DE7" w:rsidRDefault="006B4DE7" w:rsidP="00490E4A">
            <w:pPr>
              <w:pStyle w:val="P68B1DB1-a619"/>
              <w:spacing w:before="0" w:beforeAutospacing="0" w:after="0" w:afterAutospacing="0"/>
              <w:jc w:val="center"/>
              <w:rPr>
                <w:rFonts w:hint="default"/>
              </w:rPr>
            </w:pPr>
            <w:r>
              <w:rPr>
                <w:rFonts w:hint="default"/>
              </w:rPr>
              <w:t>a</w:t>
            </w:r>
            <w:r w:rsidR="002E4F70">
              <w:rPr>
                <w:rFonts w:hint="default"/>
              </w:rPr>
              <w:t>nd</w:t>
            </w:r>
          </w:p>
          <w:p w14:paraId="3CFF0DD9" w14:textId="781702AD" w:rsidR="002E4F70" w:rsidRDefault="002E4F70" w:rsidP="00490E4A">
            <w:pPr>
              <w:pStyle w:val="P68B1DB1-a619"/>
              <w:spacing w:before="0" w:beforeAutospacing="0" w:after="0" w:afterAutospacing="0"/>
              <w:jc w:val="center"/>
              <w:rPr>
                <w:rFonts w:hint="default"/>
              </w:rPr>
            </w:pPr>
            <w:r>
              <w:t>Ji</w:t>
            </w:r>
            <w:r>
              <w:rPr>
                <w:rFonts w:hint="default"/>
              </w:rPr>
              <w:t xml:space="preserve"> </w:t>
            </w:r>
            <w:r>
              <w:t>Qihui</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FC307B7" w14:textId="77777777" w:rsidR="002E4F70" w:rsidRDefault="002E4F70" w:rsidP="00490E4A">
            <w:pPr>
              <w:pStyle w:val="P68B1DB1-a619"/>
              <w:jc w:val="center"/>
              <w:rPr>
                <w:rFonts w:hint="default"/>
              </w:rPr>
            </w:pPr>
            <w:r>
              <w:t>2023-05-09</w:t>
            </w:r>
          </w:p>
        </w:tc>
        <w:tc>
          <w:tcPr>
            <w:tcW w:w="4336" w:type="dxa"/>
            <w:tcBorders>
              <w:top w:val="single" w:sz="12" w:space="0" w:color="auto"/>
              <w:left w:val="single" w:sz="4" w:space="0" w:color="auto"/>
              <w:bottom w:val="single" w:sz="12" w:space="0" w:color="auto"/>
            </w:tcBorders>
            <w:shd w:val="clear" w:color="auto" w:fill="auto"/>
            <w:vAlign w:val="center"/>
          </w:tcPr>
          <w:p w14:paraId="180BAEB5" w14:textId="77777777" w:rsidR="002E4F70" w:rsidRDefault="002E4F70" w:rsidP="00490E4A">
            <w:pPr>
              <w:pStyle w:val="P68B1DB1-a618"/>
              <w:jc w:val="both"/>
            </w:pPr>
            <w:r>
              <w:t>Added error description of PERr6, description of HEX/IHEX file imported from different chips, description of main interface operation.</w:t>
            </w:r>
          </w:p>
        </w:tc>
      </w:tr>
      <w:tr w:rsidR="002E4F70" w14:paraId="173731C5"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33C056C5" w14:textId="77777777" w:rsidR="002E4F70" w:rsidRDefault="002E4F70" w:rsidP="00490E4A">
            <w:pPr>
              <w:pStyle w:val="P68B1DB1-a619"/>
              <w:jc w:val="center"/>
              <w:rPr>
                <w:rFonts w:hint="default"/>
              </w:rPr>
            </w:pPr>
            <w:r>
              <w:t>v0.07</w:t>
            </w:r>
          </w:p>
        </w:tc>
        <w:tc>
          <w:tcPr>
            <w:tcW w:w="1076" w:type="dxa"/>
            <w:tcBorders>
              <w:top w:val="single" w:sz="12" w:space="0" w:color="auto"/>
              <w:bottom w:val="single" w:sz="12" w:space="0" w:color="auto"/>
              <w:right w:val="single" w:sz="4" w:space="0" w:color="auto"/>
            </w:tcBorders>
            <w:vAlign w:val="center"/>
          </w:tcPr>
          <w:p w14:paraId="74CDA485" w14:textId="77777777" w:rsidR="002E4F70" w:rsidRDefault="002E4F70" w:rsidP="00490E4A">
            <w:pPr>
              <w:pStyle w:val="P68B1DB1-a619"/>
              <w:jc w:val="center"/>
              <w:rPr>
                <w:rFonts w:hint="default"/>
              </w:rPr>
            </w:pPr>
            <w:r>
              <w:t>Ji Qihui</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02D842C" w14:textId="77777777" w:rsidR="002E4F70" w:rsidRDefault="002E4F70" w:rsidP="00490E4A">
            <w:pPr>
              <w:pStyle w:val="P68B1DB1-a619"/>
              <w:jc w:val="center"/>
              <w:rPr>
                <w:rFonts w:hint="default"/>
              </w:rPr>
            </w:pPr>
            <w:r>
              <w:t>2023-06-29</w:t>
            </w:r>
          </w:p>
        </w:tc>
        <w:tc>
          <w:tcPr>
            <w:tcW w:w="4336" w:type="dxa"/>
            <w:tcBorders>
              <w:top w:val="single" w:sz="12" w:space="0" w:color="auto"/>
              <w:left w:val="single" w:sz="4" w:space="0" w:color="auto"/>
              <w:bottom w:val="single" w:sz="12" w:space="0" w:color="auto"/>
            </w:tcBorders>
            <w:shd w:val="clear" w:color="auto" w:fill="auto"/>
            <w:vAlign w:val="center"/>
          </w:tcPr>
          <w:p w14:paraId="3D343738" w14:textId="77777777" w:rsidR="002E4F70" w:rsidRDefault="002E4F70" w:rsidP="00490E4A">
            <w:pPr>
              <w:pStyle w:val="P68B1DB1-a618"/>
              <w:jc w:val="both"/>
            </w:pPr>
            <w:r>
              <w:t>Add SD25FXXX series chip, SD82F354 chip offline custom erase instructions</w:t>
            </w:r>
          </w:p>
        </w:tc>
      </w:tr>
      <w:tr w:rsidR="002E4F70" w14:paraId="36E089C8"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3B7CFE8D" w14:textId="77777777" w:rsidR="002E4F70" w:rsidRDefault="002E4F70" w:rsidP="00490E4A">
            <w:pPr>
              <w:pStyle w:val="P68B1DB1-a619"/>
              <w:jc w:val="center"/>
              <w:rPr>
                <w:rFonts w:hint="default"/>
              </w:rPr>
            </w:pPr>
            <w:r>
              <w:t>v0.08</w:t>
            </w:r>
          </w:p>
        </w:tc>
        <w:tc>
          <w:tcPr>
            <w:tcW w:w="1076" w:type="dxa"/>
            <w:tcBorders>
              <w:top w:val="single" w:sz="12" w:space="0" w:color="auto"/>
              <w:bottom w:val="single" w:sz="12" w:space="0" w:color="auto"/>
              <w:right w:val="single" w:sz="4" w:space="0" w:color="auto"/>
            </w:tcBorders>
            <w:vAlign w:val="center"/>
          </w:tcPr>
          <w:p w14:paraId="453E329A" w14:textId="77777777" w:rsidR="002E4F70" w:rsidRDefault="002E4F70" w:rsidP="00490E4A">
            <w:pPr>
              <w:pStyle w:val="P68B1DB1-a619"/>
              <w:jc w:val="center"/>
              <w:rPr>
                <w:rFonts w:hint="default"/>
              </w:rPr>
            </w:pPr>
            <w:r>
              <w:t>Ji Qihui</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7E280D71" w14:textId="77777777" w:rsidR="002E4F70" w:rsidRDefault="002E4F70" w:rsidP="00490E4A">
            <w:pPr>
              <w:pStyle w:val="P68B1DB1-a619"/>
              <w:jc w:val="center"/>
              <w:rPr>
                <w:rFonts w:hint="default"/>
              </w:rPr>
            </w:pPr>
            <w:r>
              <w:t>2023-09-22</w:t>
            </w:r>
          </w:p>
        </w:tc>
        <w:tc>
          <w:tcPr>
            <w:tcW w:w="4336" w:type="dxa"/>
            <w:tcBorders>
              <w:top w:val="single" w:sz="12" w:space="0" w:color="auto"/>
              <w:left w:val="single" w:sz="4" w:space="0" w:color="auto"/>
              <w:bottom w:val="single" w:sz="12" w:space="0" w:color="auto"/>
            </w:tcBorders>
            <w:shd w:val="clear" w:color="auto" w:fill="auto"/>
            <w:vAlign w:val="center"/>
          </w:tcPr>
          <w:p w14:paraId="61989D89" w14:textId="77777777" w:rsidR="002E4F70" w:rsidRDefault="002E4F70" w:rsidP="00490E4A">
            <w:pPr>
              <w:pStyle w:val="P68B1DB1-a618"/>
              <w:jc w:val="both"/>
            </w:pPr>
            <w:r>
              <w:t>Add SD93F302 chip, SD81F233 chip offline FLASH erase and NVR sector erase instructions, the original SD82F354 chip modified to SD82F35X series chip</w:t>
            </w:r>
          </w:p>
        </w:tc>
      </w:tr>
      <w:tr w:rsidR="002E4F70" w14:paraId="319DF082"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5F127E8B" w14:textId="77777777" w:rsidR="002E4F70" w:rsidRDefault="002E4F70" w:rsidP="00490E4A">
            <w:pPr>
              <w:pStyle w:val="P68B1DB1-a619"/>
              <w:jc w:val="center"/>
              <w:rPr>
                <w:rFonts w:hint="default"/>
              </w:rPr>
            </w:pPr>
            <w:r>
              <w:t>v0.09</w:t>
            </w:r>
          </w:p>
        </w:tc>
        <w:tc>
          <w:tcPr>
            <w:tcW w:w="1076" w:type="dxa"/>
            <w:tcBorders>
              <w:top w:val="single" w:sz="12" w:space="0" w:color="auto"/>
              <w:bottom w:val="single" w:sz="12" w:space="0" w:color="auto"/>
              <w:right w:val="single" w:sz="4" w:space="0" w:color="auto"/>
            </w:tcBorders>
            <w:vAlign w:val="center"/>
          </w:tcPr>
          <w:p w14:paraId="638D7FDF"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466F84FF" w14:textId="77777777" w:rsidR="002E4F70" w:rsidRDefault="002E4F70" w:rsidP="00490E4A">
            <w:pPr>
              <w:pStyle w:val="P68B1DB1-a619"/>
              <w:jc w:val="center"/>
              <w:rPr>
                <w:rFonts w:hint="default"/>
              </w:rPr>
            </w:pPr>
            <w:r>
              <w:t>2023-12-07</w:t>
            </w:r>
          </w:p>
        </w:tc>
        <w:tc>
          <w:tcPr>
            <w:tcW w:w="4336" w:type="dxa"/>
            <w:tcBorders>
              <w:top w:val="single" w:sz="12" w:space="0" w:color="auto"/>
              <w:left w:val="single" w:sz="4" w:space="0" w:color="auto"/>
              <w:bottom w:val="single" w:sz="12" w:space="0" w:color="auto"/>
            </w:tcBorders>
            <w:shd w:val="clear" w:color="auto" w:fill="auto"/>
            <w:vAlign w:val="center"/>
          </w:tcPr>
          <w:p w14:paraId="3F4E158F" w14:textId="77777777" w:rsidR="002E4F70" w:rsidRDefault="002E4F70" w:rsidP="00490E4A">
            <w:pPr>
              <w:pStyle w:val="P68B1DB1-a618"/>
              <w:jc w:val="both"/>
            </w:pPr>
            <w:r>
              <w:t>Added SD82F466 chip description</w:t>
            </w:r>
          </w:p>
        </w:tc>
      </w:tr>
      <w:tr w:rsidR="002E4F70" w14:paraId="67F1BB60"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132071BD" w14:textId="77777777" w:rsidR="002E4F70" w:rsidRDefault="002E4F70" w:rsidP="00490E4A">
            <w:pPr>
              <w:pStyle w:val="P68B1DB1-a618"/>
              <w:jc w:val="center"/>
            </w:pPr>
            <w:r>
              <w:t>v0.10</w:t>
            </w:r>
          </w:p>
        </w:tc>
        <w:tc>
          <w:tcPr>
            <w:tcW w:w="1076" w:type="dxa"/>
            <w:tcBorders>
              <w:top w:val="single" w:sz="12" w:space="0" w:color="auto"/>
              <w:bottom w:val="single" w:sz="12" w:space="0" w:color="auto"/>
              <w:right w:val="single" w:sz="4" w:space="0" w:color="auto"/>
            </w:tcBorders>
            <w:vAlign w:val="center"/>
          </w:tcPr>
          <w:p w14:paraId="5EB81036"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5652DC6E" w14:textId="77777777" w:rsidR="002E4F70" w:rsidRDefault="002E4F70" w:rsidP="00490E4A">
            <w:pPr>
              <w:pStyle w:val="P68B1DB1-a619"/>
              <w:jc w:val="center"/>
              <w:rPr>
                <w:rFonts w:hint="default"/>
              </w:rPr>
            </w:pPr>
            <w:r>
              <w:t>2024-05-16</w:t>
            </w:r>
          </w:p>
        </w:tc>
        <w:tc>
          <w:tcPr>
            <w:tcW w:w="4336" w:type="dxa"/>
            <w:tcBorders>
              <w:top w:val="single" w:sz="12" w:space="0" w:color="auto"/>
              <w:left w:val="single" w:sz="4" w:space="0" w:color="auto"/>
              <w:bottom w:val="single" w:sz="12" w:space="0" w:color="auto"/>
            </w:tcBorders>
            <w:shd w:val="clear" w:color="auto" w:fill="auto"/>
            <w:vAlign w:val="center"/>
          </w:tcPr>
          <w:p w14:paraId="43DF489E" w14:textId="77777777" w:rsidR="002E4F70" w:rsidRDefault="002E4F70" w:rsidP="00490E4A">
            <w:pPr>
              <w:pStyle w:val="P68B1DB1-a618"/>
              <w:jc w:val="both"/>
            </w:pPr>
            <w:r>
              <w:t>Add SD82P253 chip description, add burner automatically update import local files some description, Hex file encryption and decryption burner can be closed description.</w:t>
            </w:r>
          </w:p>
        </w:tc>
      </w:tr>
      <w:tr w:rsidR="002E4F70" w14:paraId="7DF85351"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3FAE33E2" w14:textId="77777777" w:rsidR="002E4F70" w:rsidRDefault="002E4F70" w:rsidP="00490E4A">
            <w:pPr>
              <w:pStyle w:val="P68B1DB1-a618"/>
              <w:jc w:val="center"/>
            </w:pPr>
            <w:r>
              <w:t>v0.11</w:t>
            </w:r>
          </w:p>
        </w:tc>
        <w:tc>
          <w:tcPr>
            <w:tcW w:w="1076" w:type="dxa"/>
            <w:tcBorders>
              <w:top w:val="single" w:sz="12" w:space="0" w:color="auto"/>
              <w:bottom w:val="single" w:sz="12" w:space="0" w:color="auto"/>
              <w:right w:val="single" w:sz="4" w:space="0" w:color="auto"/>
            </w:tcBorders>
            <w:vAlign w:val="center"/>
          </w:tcPr>
          <w:p w14:paraId="19092F0F"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05F10A5" w14:textId="77777777" w:rsidR="002E4F70" w:rsidRDefault="002E4F70" w:rsidP="00490E4A">
            <w:pPr>
              <w:pStyle w:val="P68B1DB1-a619"/>
              <w:jc w:val="center"/>
              <w:rPr>
                <w:rFonts w:hint="default"/>
              </w:rPr>
            </w:pPr>
            <w:r>
              <w:t>2024-08-26</w:t>
            </w:r>
          </w:p>
        </w:tc>
        <w:tc>
          <w:tcPr>
            <w:tcW w:w="4336" w:type="dxa"/>
            <w:tcBorders>
              <w:top w:val="single" w:sz="12" w:space="0" w:color="auto"/>
              <w:left w:val="single" w:sz="4" w:space="0" w:color="auto"/>
              <w:bottom w:val="single" w:sz="12" w:space="0" w:color="auto"/>
            </w:tcBorders>
            <w:shd w:val="clear" w:color="auto" w:fill="auto"/>
            <w:vAlign w:val="center"/>
          </w:tcPr>
          <w:p w14:paraId="2A0E3447" w14:textId="77777777" w:rsidR="002E4F70" w:rsidRDefault="002E4F70" w:rsidP="00490E4A">
            <w:pPr>
              <w:pStyle w:val="P68B1DB1-a618"/>
              <w:jc w:val="both"/>
            </w:pPr>
            <w:r>
              <w:t>Added SD82P153 chips</w:t>
            </w:r>
          </w:p>
        </w:tc>
      </w:tr>
      <w:tr w:rsidR="002E4F70" w14:paraId="611DB521"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3AA14E3A" w14:textId="77777777" w:rsidR="002E4F70" w:rsidRDefault="002E4F70" w:rsidP="00490E4A">
            <w:pPr>
              <w:pStyle w:val="P68B1DB1-a618"/>
              <w:jc w:val="center"/>
            </w:pPr>
            <w:r>
              <w:t>v0.12</w:t>
            </w:r>
          </w:p>
        </w:tc>
        <w:tc>
          <w:tcPr>
            <w:tcW w:w="1076" w:type="dxa"/>
            <w:tcBorders>
              <w:top w:val="single" w:sz="12" w:space="0" w:color="auto"/>
              <w:bottom w:val="single" w:sz="12" w:space="0" w:color="auto"/>
              <w:right w:val="single" w:sz="4" w:space="0" w:color="auto"/>
            </w:tcBorders>
            <w:vAlign w:val="center"/>
          </w:tcPr>
          <w:p w14:paraId="5942CE07"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72E6BCE7" w14:textId="77777777" w:rsidR="002E4F70" w:rsidRDefault="002E4F70" w:rsidP="00490E4A">
            <w:pPr>
              <w:pStyle w:val="P68B1DB1-a619"/>
              <w:jc w:val="center"/>
              <w:rPr>
                <w:rFonts w:hint="default"/>
              </w:rPr>
            </w:pPr>
            <w:r>
              <w:t>2024-12-11</w:t>
            </w:r>
          </w:p>
        </w:tc>
        <w:tc>
          <w:tcPr>
            <w:tcW w:w="4336" w:type="dxa"/>
            <w:tcBorders>
              <w:top w:val="single" w:sz="12" w:space="0" w:color="auto"/>
              <w:left w:val="single" w:sz="4" w:space="0" w:color="auto"/>
              <w:bottom w:val="single" w:sz="12" w:space="0" w:color="auto"/>
            </w:tcBorders>
            <w:shd w:val="clear" w:color="auto" w:fill="auto"/>
            <w:vAlign w:val="center"/>
          </w:tcPr>
          <w:p w14:paraId="18E9EC5F" w14:textId="77777777" w:rsidR="002E4F70" w:rsidRDefault="002E4F70" w:rsidP="00490E4A">
            <w:pPr>
              <w:pStyle w:val="P68B1DB1-a618"/>
              <w:jc w:val="both"/>
            </w:pPr>
            <w:r>
              <w:t>Add instructions for the SD82F46X chip debugging port operation</w:t>
            </w:r>
          </w:p>
        </w:tc>
      </w:tr>
      <w:tr w:rsidR="002E4F70" w14:paraId="33D3DCD0"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4BBA8ACE" w14:textId="77777777" w:rsidR="002E4F70" w:rsidRDefault="002E4F70" w:rsidP="00490E4A">
            <w:pPr>
              <w:pStyle w:val="P68B1DB1-a618"/>
              <w:jc w:val="center"/>
            </w:pPr>
            <w:r>
              <w:t>v0.13</w:t>
            </w:r>
          </w:p>
        </w:tc>
        <w:tc>
          <w:tcPr>
            <w:tcW w:w="1076" w:type="dxa"/>
            <w:tcBorders>
              <w:top w:val="single" w:sz="12" w:space="0" w:color="auto"/>
              <w:bottom w:val="single" w:sz="12" w:space="0" w:color="auto"/>
              <w:right w:val="single" w:sz="4" w:space="0" w:color="auto"/>
            </w:tcBorders>
            <w:vAlign w:val="center"/>
          </w:tcPr>
          <w:p w14:paraId="4E6BD62E"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A047848" w14:textId="77777777" w:rsidR="002E4F70" w:rsidRDefault="002E4F70" w:rsidP="00490E4A">
            <w:pPr>
              <w:pStyle w:val="P68B1DB1-a619"/>
              <w:jc w:val="center"/>
              <w:rPr>
                <w:rFonts w:hint="default"/>
              </w:rPr>
            </w:pPr>
            <w:r>
              <w:t>2025-02-17</w:t>
            </w:r>
          </w:p>
        </w:tc>
        <w:tc>
          <w:tcPr>
            <w:tcW w:w="4336" w:type="dxa"/>
            <w:tcBorders>
              <w:top w:val="single" w:sz="12" w:space="0" w:color="auto"/>
              <w:left w:val="single" w:sz="4" w:space="0" w:color="auto"/>
              <w:bottom w:val="single" w:sz="12" w:space="0" w:color="auto"/>
            </w:tcBorders>
            <w:shd w:val="clear" w:color="auto" w:fill="auto"/>
            <w:vAlign w:val="center"/>
          </w:tcPr>
          <w:p w14:paraId="38872644" w14:textId="77777777" w:rsidR="002E4F70" w:rsidRPr="00276CBA" w:rsidRDefault="002E4F70" w:rsidP="00490E4A">
            <w:pPr>
              <w:pStyle w:val="P68B1DB1-a618"/>
              <w:jc w:val="both"/>
            </w:pPr>
            <w:r>
              <w:t>Add hardware interface instructions for live burning of SD93f115B and SD82F46X chips</w:t>
            </w:r>
          </w:p>
        </w:tc>
      </w:tr>
      <w:tr w:rsidR="002E4F70" w:rsidRPr="002E4F70" w14:paraId="03C0675C"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61CAF6CB" w14:textId="77777777" w:rsidR="002E4F70" w:rsidRDefault="002E4F70" w:rsidP="00490E4A">
            <w:pPr>
              <w:pStyle w:val="P68B1DB1-a618"/>
              <w:jc w:val="center"/>
            </w:pPr>
            <w:r>
              <w:t>v0.14</w:t>
            </w:r>
          </w:p>
        </w:tc>
        <w:tc>
          <w:tcPr>
            <w:tcW w:w="1076" w:type="dxa"/>
            <w:tcBorders>
              <w:top w:val="single" w:sz="12" w:space="0" w:color="auto"/>
              <w:bottom w:val="single" w:sz="12" w:space="0" w:color="auto"/>
              <w:right w:val="single" w:sz="4" w:space="0" w:color="auto"/>
            </w:tcBorders>
            <w:vAlign w:val="center"/>
          </w:tcPr>
          <w:p w14:paraId="426AC4C7"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50BE9E0" w14:textId="77777777" w:rsidR="002E4F70" w:rsidRDefault="002E4F70" w:rsidP="00490E4A">
            <w:pPr>
              <w:pStyle w:val="P68B1DB1-a619"/>
              <w:jc w:val="center"/>
              <w:rPr>
                <w:rFonts w:hint="default"/>
              </w:rPr>
            </w:pPr>
            <w:r>
              <w:t>2025-05-14</w:t>
            </w:r>
          </w:p>
        </w:tc>
        <w:tc>
          <w:tcPr>
            <w:tcW w:w="4336" w:type="dxa"/>
            <w:tcBorders>
              <w:top w:val="single" w:sz="12" w:space="0" w:color="auto"/>
              <w:left w:val="single" w:sz="4" w:space="0" w:color="auto"/>
              <w:bottom w:val="single" w:sz="12" w:space="0" w:color="auto"/>
            </w:tcBorders>
            <w:shd w:val="clear" w:color="auto" w:fill="auto"/>
            <w:vAlign w:val="center"/>
          </w:tcPr>
          <w:p w14:paraId="0517F937" w14:textId="452CEFC9" w:rsidR="002E4F70" w:rsidRDefault="002E4F70" w:rsidP="00490E4A">
            <w:pPr>
              <w:pStyle w:val="P68B1DB1-a618"/>
              <w:jc w:val="both"/>
            </w:pPr>
            <w:r>
              <w:t>Add SD82F465 chip, SD82F46X chip hardware reset, SRAM detection, chip encryption and decryption, erase Flash function after offline operation errors, and add instructions for using production accounts</w:t>
            </w:r>
          </w:p>
        </w:tc>
      </w:tr>
      <w:tr w:rsidR="002E4F70" w14:paraId="5F09DE32"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0749E6A1" w14:textId="77777777" w:rsidR="002E4F70" w:rsidRDefault="002E4F70" w:rsidP="00490E4A">
            <w:pPr>
              <w:pStyle w:val="P68B1DB1-a618"/>
              <w:jc w:val="center"/>
            </w:pPr>
            <w:r>
              <w:t>v0.15</w:t>
            </w:r>
          </w:p>
        </w:tc>
        <w:tc>
          <w:tcPr>
            <w:tcW w:w="1076" w:type="dxa"/>
            <w:tcBorders>
              <w:top w:val="single" w:sz="12" w:space="0" w:color="auto"/>
              <w:bottom w:val="single" w:sz="12" w:space="0" w:color="auto"/>
              <w:right w:val="single" w:sz="4" w:space="0" w:color="auto"/>
            </w:tcBorders>
            <w:vAlign w:val="center"/>
          </w:tcPr>
          <w:p w14:paraId="3921566D"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4EFD6651" w14:textId="77777777" w:rsidR="002E4F70" w:rsidRDefault="002E4F70" w:rsidP="00490E4A">
            <w:pPr>
              <w:pStyle w:val="P68B1DB1-a619"/>
              <w:jc w:val="center"/>
              <w:rPr>
                <w:rFonts w:hint="default"/>
              </w:rPr>
            </w:pPr>
            <w:r>
              <w:t>2025-05-28</w:t>
            </w:r>
          </w:p>
        </w:tc>
        <w:tc>
          <w:tcPr>
            <w:tcW w:w="4336" w:type="dxa"/>
            <w:tcBorders>
              <w:top w:val="single" w:sz="12" w:space="0" w:color="auto"/>
              <w:left w:val="single" w:sz="4" w:space="0" w:color="auto"/>
              <w:bottom w:val="single" w:sz="12" w:space="0" w:color="auto"/>
            </w:tcBorders>
            <w:shd w:val="clear" w:color="auto" w:fill="auto"/>
            <w:vAlign w:val="center"/>
          </w:tcPr>
          <w:p w14:paraId="6A4B1FA5" w14:textId="77777777" w:rsidR="002E4F70" w:rsidRDefault="002E4F70" w:rsidP="00490E4A">
            <w:pPr>
              <w:pStyle w:val="P68B1DB1-a618"/>
              <w:jc w:val="both"/>
            </w:pPr>
            <w:r>
              <w:t>Add error explanation for PERR7</w:t>
            </w:r>
          </w:p>
        </w:tc>
      </w:tr>
      <w:tr w:rsidR="002E4F70" w14:paraId="56AE8BE6"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189E1B87" w14:textId="77777777" w:rsidR="002E4F70" w:rsidRDefault="002E4F70" w:rsidP="00490E4A">
            <w:pPr>
              <w:pStyle w:val="P68B1DB1-a618"/>
              <w:jc w:val="center"/>
            </w:pPr>
            <w:r>
              <w:t>v0.16</w:t>
            </w:r>
          </w:p>
        </w:tc>
        <w:tc>
          <w:tcPr>
            <w:tcW w:w="1076" w:type="dxa"/>
            <w:tcBorders>
              <w:top w:val="single" w:sz="12" w:space="0" w:color="auto"/>
              <w:bottom w:val="single" w:sz="12" w:space="0" w:color="auto"/>
              <w:right w:val="single" w:sz="4" w:space="0" w:color="auto"/>
            </w:tcBorders>
            <w:vAlign w:val="center"/>
          </w:tcPr>
          <w:p w14:paraId="0492CB16" w14:textId="77777777" w:rsidR="002E4F70" w:rsidRDefault="002E4F70" w:rsidP="00490E4A">
            <w:pPr>
              <w:pStyle w:val="P68B1DB1-a619"/>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0E85B195" w14:textId="77777777" w:rsidR="002E4F70" w:rsidRDefault="002E4F70" w:rsidP="00490E4A">
            <w:pPr>
              <w:pStyle w:val="P68B1DB1-a619"/>
              <w:jc w:val="center"/>
              <w:rPr>
                <w:rFonts w:hint="default"/>
              </w:rPr>
            </w:pPr>
            <w:r>
              <w:t>2025-07-02</w:t>
            </w:r>
          </w:p>
        </w:tc>
        <w:tc>
          <w:tcPr>
            <w:tcW w:w="4336" w:type="dxa"/>
            <w:tcBorders>
              <w:top w:val="single" w:sz="12" w:space="0" w:color="auto"/>
              <w:left w:val="single" w:sz="4" w:space="0" w:color="auto"/>
              <w:bottom w:val="single" w:sz="12" w:space="0" w:color="auto"/>
            </w:tcBorders>
            <w:shd w:val="clear" w:color="auto" w:fill="auto"/>
            <w:vAlign w:val="center"/>
          </w:tcPr>
          <w:p w14:paraId="39FA6983" w14:textId="77777777" w:rsidR="002E4F70" w:rsidRDefault="002E4F70" w:rsidP="00490E4A">
            <w:pPr>
              <w:pStyle w:val="P68B1DB1-a618"/>
              <w:jc w:val="both"/>
            </w:pPr>
            <w:r>
              <w:t>Added SD82F255</w:t>
            </w:r>
            <w:r>
              <w:t>、</w:t>
            </w:r>
            <w:r>
              <w:t>SD82F479 chips</w:t>
            </w:r>
          </w:p>
        </w:tc>
      </w:tr>
      <w:tr w:rsidR="002E4F70" w14:paraId="0A062621" w14:textId="77777777" w:rsidTr="00490E4A">
        <w:tblPrEx>
          <w:tblLook w:val="04A0" w:firstRow="1" w:lastRow="0" w:firstColumn="1" w:lastColumn="0" w:noHBand="0" w:noVBand="1"/>
        </w:tblPrEx>
        <w:trPr>
          <w:trHeight w:val="567"/>
          <w:jc w:val="center"/>
        </w:trPr>
        <w:tc>
          <w:tcPr>
            <w:tcW w:w="909" w:type="dxa"/>
            <w:tcBorders>
              <w:top w:val="single" w:sz="12" w:space="0" w:color="auto"/>
              <w:bottom w:val="single" w:sz="12" w:space="0" w:color="auto"/>
              <w:right w:val="single" w:sz="4" w:space="0" w:color="auto"/>
            </w:tcBorders>
            <w:shd w:val="clear" w:color="auto" w:fill="auto"/>
            <w:vAlign w:val="center"/>
          </w:tcPr>
          <w:p w14:paraId="791312E5" w14:textId="77777777" w:rsidR="002E4F70" w:rsidRDefault="002E4F70" w:rsidP="00490E4A">
            <w:pPr>
              <w:pStyle w:val="ab"/>
              <w:spacing w:before="0" w:beforeAutospacing="0" w:after="0" w:afterAutospacing="0"/>
              <w:jc w:val="center"/>
              <w:rPr>
                <w:rFonts w:ascii="Times New Roman" w:hAnsi="Times New Roman"/>
                <w:color w:val="000000"/>
                <w:sz w:val="18"/>
                <w:szCs w:val="18"/>
              </w:rPr>
            </w:pPr>
            <w:r>
              <w:rPr>
                <w:rFonts w:ascii="Times New Roman" w:hAnsi="Times New Roman" w:hint="eastAsia"/>
                <w:color w:val="000000"/>
                <w:sz w:val="18"/>
                <w:szCs w:val="18"/>
              </w:rPr>
              <w:t>v</w:t>
            </w:r>
            <w:r>
              <w:rPr>
                <w:rFonts w:ascii="Times New Roman" w:hAnsi="Times New Roman"/>
                <w:color w:val="000000"/>
                <w:sz w:val="18"/>
                <w:szCs w:val="18"/>
              </w:rPr>
              <w:t>0.17</w:t>
            </w:r>
          </w:p>
        </w:tc>
        <w:tc>
          <w:tcPr>
            <w:tcW w:w="1076" w:type="dxa"/>
            <w:tcBorders>
              <w:top w:val="single" w:sz="12" w:space="0" w:color="auto"/>
              <w:bottom w:val="single" w:sz="12" w:space="0" w:color="auto"/>
              <w:right w:val="single" w:sz="4" w:space="0" w:color="auto"/>
            </w:tcBorders>
            <w:vAlign w:val="center"/>
          </w:tcPr>
          <w:p w14:paraId="6BC8E13C" w14:textId="5452B70D" w:rsidR="002E4F70" w:rsidRDefault="002E4F70" w:rsidP="00490E4A">
            <w:pPr>
              <w:pStyle w:val="P68B1DB1-a619"/>
              <w:spacing w:before="0" w:beforeAutospacing="0" w:after="0" w:afterAutospacing="0"/>
              <w:jc w:val="center"/>
              <w:rPr>
                <w:rFonts w:hint="default"/>
              </w:rPr>
            </w:pPr>
            <w:r>
              <w:t>Yang Fujin</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1475B95B" w14:textId="77777777" w:rsidR="002E4F70" w:rsidRDefault="002E4F70" w:rsidP="00490E4A">
            <w:pPr>
              <w:pStyle w:val="ab"/>
              <w:spacing w:before="0" w:beforeAutospacing="0" w:after="0" w:afterAutospacing="0"/>
              <w:jc w:val="center"/>
              <w:rPr>
                <w:rFonts w:ascii="Times New Roman" w:hAnsi="Times New Roman"/>
                <w:color w:val="000000"/>
                <w:sz w:val="18"/>
                <w:szCs w:val="18"/>
              </w:rPr>
            </w:pPr>
            <w:r>
              <w:rPr>
                <w:rFonts w:ascii="Times New Roman" w:hAnsi="Times New Roman" w:hint="eastAsia"/>
                <w:color w:val="000000"/>
                <w:sz w:val="18"/>
                <w:szCs w:val="18"/>
              </w:rPr>
              <w:t>2</w:t>
            </w:r>
            <w:r>
              <w:rPr>
                <w:rFonts w:ascii="Times New Roman" w:hAnsi="Times New Roman"/>
                <w:color w:val="000000"/>
                <w:sz w:val="18"/>
                <w:szCs w:val="18"/>
              </w:rPr>
              <w:t>025-12-29</w:t>
            </w:r>
          </w:p>
        </w:tc>
        <w:tc>
          <w:tcPr>
            <w:tcW w:w="4336" w:type="dxa"/>
            <w:tcBorders>
              <w:top w:val="single" w:sz="12" w:space="0" w:color="auto"/>
              <w:left w:val="single" w:sz="4" w:space="0" w:color="auto"/>
              <w:bottom w:val="single" w:sz="12" w:space="0" w:color="auto"/>
            </w:tcBorders>
            <w:shd w:val="clear" w:color="auto" w:fill="auto"/>
            <w:vAlign w:val="center"/>
          </w:tcPr>
          <w:p w14:paraId="66A73BFA" w14:textId="77777777" w:rsidR="002E4F70" w:rsidRPr="002E4F70" w:rsidRDefault="002E4F70" w:rsidP="00490E4A">
            <w:pPr>
              <w:pStyle w:val="P68B1DB1-a618"/>
              <w:spacing w:before="0" w:beforeAutospacing="0" w:after="0" w:afterAutospacing="0"/>
              <w:jc w:val="both"/>
            </w:pPr>
            <w:r w:rsidRPr="002E4F70">
              <w:t>1. Add online programming for the user data area of SD82F46X chip</w:t>
            </w:r>
          </w:p>
          <w:p w14:paraId="38B4E4F9" w14:textId="77777777" w:rsidR="002E4F70" w:rsidRPr="002E4F70" w:rsidRDefault="002E4F70" w:rsidP="00490E4A">
            <w:pPr>
              <w:pStyle w:val="P68B1DB1-a618"/>
              <w:spacing w:before="0" w:beforeAutospacing="0" w:after="0" w:afterAutospacing="0"/>
              <w:jc w:val="both"/>
            </w:pPr>
            <w:r w:rsidRPr="002E4F70">
              <w:t>2. Add custom data programming function for SD82PX53 and SD82F255 chips</w:t>
            </w:r>
          </w:p>
          <w:p w14:paraId="0EC107AA" w14:textId="77777777" w:rsidR="002E4F70" w:rsidRPr="002E4F70" w:rsidRDefault="002E4F70" w:rsidP="00490E4A">
            <w:pPr>
              <w:pStyle w:val="P68B1DB1-a618"/>
              <w:spacing w:before="0" w:beforeAutospacing="0" w:after="0" w:afterAutospacing="0"/>
              <w:jc w:val="both"/>
            </w:pPr>
            <w:r w:rsidRPr="002E4F70">
              <w:lastRenderedPageBreak/>
              <w:t>3. Fix the address description of the NVR area of SD82F46X chip</w:t>
            </w:r>
          </w:p>
          <w:p w14:paraId="1E4FCB1E" w14:textId="77777777" w:rsidR="002E4F70" w:rsidRPr="002E4F70" w:rsidRDefault="002E4F70" w:rsidP="00490E4A">
            <w:pPr>
              <w:pStyle w:val="P68B1DB1-a618"/>
              <w:spacing w:before="0" w:beforeAutospacing="0" w:after="0" w:afterAutospacing="0"/>
              <w:jc w:val="both"/>
            </w:pPr>
            <w:r w:rsidRPr="002E4F70">
              <w:t>4. Add offline decryption function for SD82F46X, SD82F479 and SD82F255 chips</w:t>
            </w:r>
          </w:p>
          <w:p w14:paraId="763006E0" w14:textId="77777777" w:rsidR="002E4F70" w:rsidRPr="002E4F70" w:rsidRDefault="002E4F70" w:rsidP="00490E4A">
            <w:pPr>
              <w:pStyle w:val="P68B1DB1-a618"/>
              <w:spacing w:before="0" w:beforeAutospacing="0" w:after="0" w:afterAutospacing="0"/>
              <w:jc w:val="both"/>
            </w:pPr>
            <w:r w:rsidRPr="002E4F70">
              <w:t>5. Add temperature calibration function for SD82P253 chip</w:t>
            </w:r>
          </w:p>
          <w:p w14:paraId="2B84BC6F" w14:textId="77777777" w:rsidR="002E4F70" w:rsidRPr="002E4F70" w:rsidRDefault="002E4F70" w:rsidP="00490E4A">
            <w:pPr>
              <w:pStyle w:val="P68B1DB1-a618"/>
              <w:spacing w:before="0" w:beforeAutospacing="0" w:after="0" w:afterAutospacing="0"/>
              <w:jc w:val="both"/>
            </w:pPr>
            <w:r w:rsidRPr="002E4F70">
              <w:t>6. Support encryption, post-encryption verification and checksum reading functions for SD82PX53 chip</w:t>
            </w:r>
          </w:p>
          <w:p w14:paraId="1E3DA7F2" w14:textId="77777777" w:rsidR="002E4F70" w:rsidRPr="002E4F70" w:rsidRDefault="002E4F70" w:rsidP="00490E4A">
            <w:pPr>
              <w:pStyle w:val="P68B1DB1-a618"/>
              <w:spacing w:before="0" w:beforeAutospacing="0" w:after="0" w:afterAutospacing="0"/>
              <w:jc w:val="both"/>
            </w:pPr>
            <w:r w:rsidRPr="002E4F70">
              <w:t>7. Optimize the checksum reading function of SD82PX53 chip</w:t>
            </w:r>
          </w:p>
          <w:p w14:paraId="3E60BC8A" w14:textId="77777777" w:rsidR="002E4F70" w:rsidRPr="002E4F70" w:rsidRDefault="002E4F70" w:rsidP="00490E4A">
            <w:pPr>
              <w:pStyle w:val="P68B1DB1-a618"/>
              <w:spacing w:before="0" w:beforeAutospacing="0" w:after="0" w:afterAutospacing="0"/>
              <w:jc w:val="both"/>
            </w:pPr>
            <w:r w:rsidRPr="002E4F70">
              <w:t>8. Fix the bug that 32 blocks still show write-protected after unchecking and canceling custom write protection level in offline settings</w:t>
            </w:r>
          </w:p>
          <w:p w14:paraId="202DDADE" w14:textId="77777777" w:rsidR="002E4F70" w:rsidRPr="002E4F70" w:rsidRDefault="002E4F70" w:rsidP="00490E4A">
            <w:pPr>
              <w:pStyle w:val="P68B1DB1-a618"/>
              <w:spacing w:before="0" w:beforeAutospacing="0" w:after="0" w:afterAutospacing="0"/>
              <w:jc w:val="both"/>
            </w:pPr>
            <w:r w:rsidRPr="002E4F70">
              <w:t>9. Extend the range of offline custom data step value up to 0xFFFF</w:t>
            </w:r>
          </w:p>
          <w:p w14:paraId="1F6F4065" w14:textId="6B5A30F9" w:rsidR="00F97843" w:rsidRPr="00D913E2" w:rsidRDefault="00F97843" w:rsidP="00490E4A">
            <w:pPr>
              <w:pStyle w:val="P68B1DB1-a618"/>
              <w:spacing w:before="0" w:beforeAutospacing="0" w:after="0" w:afterAutospacing="0"/>
              <w:jc w:val="both"/>
            </w:pPr>
            <w:r>
              <w:t>10.</w:t>
            </w:r>
            <w:r w:rsidR="002E4F70" w:rsidRPr="002E4F70">
              <w:t>Add 6-byte custom data writing function for SD82F46X and SD82F35X chips</w:t>
            </w:r>
          </w:p>
        </w:tc>
      </w:tr>
      <w:tr w:rsidR="002E4F70" w14:paraId="51C5C9CA" w14:textId="77777777" w:rsidTr="00490E4A">
        <w:trPr>
          <w:trHeight w:val="563"/>
          <w:jc w:val="center"/>
        </w:trPr>
        <w:tc>
          <w:tcPr>
            <w:tcW w:w="909" w:type="dxa"/>
            <w:tcBorders>
              <w:top w:val="single" w:sz="12" w:space="0" w:color="auto"/>
              <w:bottom w:val="single" w:sz="12" w:space="0" w:color="auto"/>
              <w:right w:val="single" w:sz="4" w:space="0" w:color="auto"/>
            </w:tcBorders>
            <w:shd w:val="clear" w:color="auto" w:fill="auto"/>
            <w:vAlign w:val="center"/>
          </w:tcPr>
          <w:p w14:paraId="640235BA" w14:textId="46C74E9C" w:rsidR="002E4F70" w:rsidRDefault="002E4F70" w:rsidP="00490E4A">
            <w:pPr>
              <w:pStyle w:val="P68B1DB1-a618"/>
              <w:spacing w:before="0" w:beforeAutospacing="0" w:after="0" w:afterAutospacing="0"/>
              <w:jc w:val="center"/>
            </w:pPr>
            <w:r>
              <w:t>v0.18</w:t>
            </w:r>
          </w:p>
        </w:tc>
        <w:tc>
          <w:tcPr>
            <w:tcW w:w="1076" w:type="dxa"/>
            <w:tcBorders>
              <w:top w:val="single" w:sz="12" w:space="0" w:color="auto"/>
              <w:bottom w:val="single" w:sz="12" w:space="0" w:color="auto"/>
              <w:right w:val="single" w:sz="4" w:space="0" w:color="auto"/>
            </w:tcBorders>
            <w:vAlign w:val="center"/>
          </w:tcPr>
          <w:p w14:paraId="43D41EAD" w14:textId="021F842A" w:rsidR="002E4F70" w:rsidRDefault="00F74228" w:rsidP="00490E4A">
            <w:pPr>
              <w:pStyle w:val="P68B1DB1-a619"/>
              <w:spacing w:before="0" w:beforeAutospacing="0" w:after="0" w:afterAutospacing="0"/>
              <w:jc w:val="center"/>
              <w:rPr>
                <w:rFonts w:hint="default"/>
              </w:rPr>
            </w:pPr>
            <w:r>
              <w:rPr>
                <w:rFonts w:hint="default"/>
              </w:rPr>
              <w:t xml:space="preserve">Wu </w:t>
            </w:r>
            <w:r w:rsidR="00490E4A">
              <w:rPr>
                <w:rFonts w:hint="default"/>
              </w:rPr>
              <w:t>P</w:t>
            </w:r>
            <w:r>
              <w:rPr>
                <w:rFonts w:hint="default"/>
              </w:rPr>
              <w:t>eisi</w:t>
            </w:r>
          </w:p>
        </w:tc>
        <w:tc>
          <w:tcPr>
            <w:tcW w:w="1152" w:type="dxa"/>
            <w:tcBorders>
              <w:top w:val="single" w:sz="12" w:space="0" w:color="auto"/>
              <w:left w:val="single" w:sz="4" w:space="0" w:color="auto"/>
              <w:bottom w:val="single" w:sz="12" w:space="0" w:color="auto"/>
              <w:right w:val="single" w:sz="4" w:space="0" w:color="auto"/>
            </w:tcBorders>
            <w:shd w:val="clear" w:color="auto" w:fill="auto"/>
            <w:vAlign w:val="center"/>
          </w:tcPr>
          <w:p w14:paraId="3BA9A139" w14:textId="3FB2F1E0" w:rsidR="002E4F70" w:rsidRDefault="002E4F70" w:rsidP="00490E4A">
            <w:pPr>
              <w:pStyle w:val="P68B1DB1-a619"/>
              <w:spacing w:before="0" w:beforeAutospacing="0" w:after="0" w:afterAutospacing="0"/>
              <w:jc w:val="center"/>
              <w:rPr>
                <w:rFonts w:hint="default"/>
              </w:rPr>
            </w:pPr>
            <w:r>
              <w:t>2026-05-18</w:t>
            </w:r>
          </w:p>
        </w:tc>
        <w:tc>
          <w:tcPr>
            <w:tcW w:w="4336" w:type="dxa"/>
            <w:tcBorders>
              <w:top w:val="single" w:sz="12" w:space="0" w:color="auto"/>
              <w:left w:val="single" w:sz="4" w:space="0" w:color="auto"/>
              <w:bottom w:val="single" w:sz="12" w:space="0" w:color="auto"/>
            </w:tcBorders>
            <w:shd w:val="clear" w:color="auto" w:fill="auto"/>
            <w:vAlign w:val="center"/>
          </w:tcPr>
          <w:p w14:paraId="1671EDEE" w14:textId="77777777" w:rsidR="002E4F70" w:rsidRDefault="002E4F70" w:rsidP="00490E4A">
            <w:pPr>
              <w:pStyle w:val="P68B1DB1-a618"/>
              <w:spacing w:before="0" w:beforeAutospacing="0" w:after="0" w:afterAutospacing="0"/>
              <w:jc w:val="both"/>
            </w:pPr>
            <w:r w:rsidRPr="002E4F70">
              <w:t>1.</w:t>
            </w:r>
            <w:r>
              <w:t xml:space="preserve"> </w:t>
            </w:r>
            <w:r w:rsidRPr="002E4F70">
              <w:t>Add new account SDIC_ini for generating configuration files</w:t>
            </w:r>
          </w:p>
          <w:p w14:paraId="558101BE" w14:textId="706CBBEA" w:rsidR="002E4F70" w:rsidRPr="002E4F70" w:rsidRDefault="002E4F70" w:rsidP="00490E4A">
            <w:pPr>
              <w:pStyle w:val="P68B1DB1-a618"/>
              <w:spacing w:before="0" w:beforeAutospacing="0" w:after="0" w:afterAutospacing="0"/>
              <w:jc w:val="both"/>
            </w:pPr>
            <w:r w:rsidRPr="002E4F70">
              <w:t>2. Rectify inaccurate descriptions of several functions</w:t>
            </w:r>
          </w:p>
          <w:p w14:paraId="759AE165" w14:textId="3E8D6FF9" w:rsidR="002E4F70" w:rsidRDefault="002E4F70" w:rsidP="00490E4A">
            <w:pPr>
              <w:pStyle w:val="P68B1DB1-a618"/>
              <w:spacing w:before="0" w:beforeAutospacing="0" w:after="0" w:afterAutospacing="0"/>
              <w:jc w:val="both"/>
            </w:pPr>
            <w:r w:rsidRPr="002E4F70">
              <w:t>3. Add the introduction of the Decrypt + Encrypt function for SD82F46X, SD82F255 and SD82F479 chips in Chapter 4.21</w:t>
            </w:r>
          </w:p>
        </w:tc>
      </w:tr>
    </w:tbl>
    <w:p w14:paraId="29DF1851" w14:textId="77777777" w:rsidR="006A2481" w:rsidRPr="002E4F70" w:rsidRDefault="006A2481"/>
    <w:sectPr w:rsidR="006A2481" w:rsidRPr="002E4F70">
      <w:headerReference w:type="default" r:id="rId78"/>
      <w:footerReference w:type="default" r:id="rId79"/>
      <w:headerReference w:type="first" r:id="rId80"/>
      <w:type w:val="continuous"/>
      <w:pgSz w:w="11906" w:h="16838"/>
      <w:pgMar w:top="1440" w:right="1797" w:bottom="1440" w:left="1797" w:header="851" w:footer="68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E32EC" w14:textId="77777777" w:rsidR="005E2DD9" w:rsidRDefault="005E2DD9">
      <w:r>
        <w:separator/>
      </w:r>
    </w:p>
  </w:endnote>
  <w:endnote w:type="continuationSeparator" w:id="0">
    <w:p w14:paraId="39F81A1A" w14:textId="77777777" w:rsidR="005E2DD9" w:rsidRDefault="005E2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D0060" w14:textId="3D58F931" w:rsidR="008141B6" w:rsidRDefault="008141B6">
    <w:pPr>
      <w:pStyle w:val="a8"/>
    </w:pPr>
    <w:r>
      <w:rPr>
        <w:rFonts w:hint="eastAsia"/>
      </w:rPr>
      <w:t>SD</w:t>
    </w:r>
    <w:r>
      <w:t>-</w:t>
    </w:r>
    <w:r>
      <w:rPr>
        <w:rFonts w:hint="eastAsia"/>
      </w:rPr>
      <w:t>WRT</w:t>
    </w:r>
    <w:r>
      <w:t>-</w:t>
    </w:r>
    <w:r>
      <w:rPr>
        <w:rFonts w:hint="eastAsia"/>
      </w:rPr>
      <w:t>FLASH</w:t>
    </w:r>
    <w:r>
      <w:t xml:space="preserve"> </w:t>
    </w:r>
    <w:r>
      <w:rPr>
        <w:rFonts w:hint="eastAsia"/>
      </w:rPr>
      <w:t>U</w:t>
    </w:r>
    <w:r>
      <w:t>ser Manual</w:t>
    </w:r>
    <w:r>
      <w:rPr>
        <w:rFonts w:hint="eastAsia"/>
      </w:rPr>
      <w:t xml:space="preserve"> v0.</w:t>
    </w:r>
    <w:r>
      <w:t>18</w:t>
    </w:r>
    <w:r>
      <w:rPr>
        <w:rFonts w:hint="eastAsia"/>
      </w:rPr>
      <w:t xml:space="preserve">           </w:t>
    </w:r>
    <w:r>
      <w:rPr>
        <w:rFonts w:hint="eastAsia"/>
        <w:kern w:val="0"/>
      </w:rPr>
      <w:t>p</w:t>
    </w:r>
    <w:r>
      <w:rPr>
        <w:kern w:val="0"/>
      </w:rPr>
      <w:t>age</w:t>
    </w:r>
    <w:r>
      <w:rPr>
        <w:rFonts w:hint="eastAsia"/>
        <w:kern w:val="0"/>
      </w:rPr>
      <w:t xml:space="preserve"> </w:t>
    </w:r>
    <w:r>
      <w:rPr>
        <w:kern w:val="0"/>
      </w:rPr>
      <w:fldChar w:fldCharType="begin"/>
    </w:r>
    <w:r>
      <w:rPr>
        <w:kern w:val="0"/>
      </w:rPr>
      <w:instrText xml:space="preserve"> PAGE </w:instrText>
    </w:r>
    <w:r>
      <w:rPr>
        <w:kern w:val="0"/>
      </w:rPr>
      <w:fldChar w:fldCharType="separate"/>
    </w:r>
    <w:r>
      <w:rPr>
        <w:kern w:val="0"/>
      </w:rPr>
      <w:t>2</w:t>
    </w:r>
    <w:r>
      <w:rPr>
        <w:kern w:val="0"/>
      </w:rPr>
      <w:fldChar w:fldCharType="end"/>
    </w:r>
    <w:r>
      <w:rPr>
        <w:rFonts w:hint="eastAsia"/>
        <w:kern w:val="0"/>
      </w:rPr>
      <w:t xml:space="preserve"> o</w:t>
    </w:r>
    <w:r>
      <w:rPr>
        <w:kern w:val="0"/>
      </w:rPr>
      <w:t>f</w:t>
    </w:r>
    <w:r>
      <w:rPr>
        <w:rFonts w:hint="eastAsia"/>
        <w:kern w:val="0"/>
      </w:rPr>
      <w:t xml:space="preserve"> </w:t>
    </w:r>
    <w:r>
      <w:rPr>
        <w:kern w:val="0"/>
      </w:rPr>
      <w:fldChar w:fldCharType="begin"/>
    </w:r>
    <w:r>
      <w:rPr>
        <w:kern w:val="0"/>
      </w:rPr>
      <w:instrText xml:space="preserve"> NUMPAGES </w:instrText>
    </w:r>
    <w:r>
      <w:rPr>
        <w:kern w:val="0"/>
      </w:rPr>
      <w:fldChar w:fldCharType="separate"/>
    </w:r>
    <w:r>
      <w:rPr>
        <w:kern w:val="0"/>
      </w:rPr>
      <w:t>17</w:t>
    </w:r>
    <w:r>
      <w:rPr>
        <w:kern w:val="0"/>
      </w:rPr>
      <w:fldChar w:fldCharType="end"/>
    </w:r>
    <w:r>
      <w:rPr>
        <w:rFonts w:hint="eastAsia"/>
        <w:kern w:val="0"/>
      </w:rPr>
      <w:t xml:space="preserve"> </w:t>
    </w:r>
    <w:r>
      <w:rPr>
        <w:rFonts w:hint="eastAsia"/>
      </w:rPr>
      <w:t xml:space="preserve">                       202</w:t>
    </w:r>
    <w:r>
      <w:t>6-05-18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90257" w14:textId="77777777" w:rsidR="005E2DD9" w:rsidRDefault="005E2DD9">
      <w:r>
        <w:separator/>
      </w:r>
    </w:p>
  </w:footnote>
  <w:footnote w:type="continuationSeparator" w:id="0">
    <w:p w14:paraId="3B448952" w14:textId="77777777" w:rsidR="005E2DD9" w:rsidRDefault="005E2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3724" w14:textId="493E7C2E" w:rsidR="008141B6" w:rsidRPr="006B4DE7" w:rsidRDefault="008141B6" w:rsidP="006B4DE7">
    <w:pPr>
      <w:pStyle w:val="P68B1DB1-a323"/>
      <w:rPr>
        <w:rFonts w:hint="default"/>
      </w:rPr>
    </w:pPr>
    <w:r>
      <w:t>Hangzhou SDIC Microelectronics Inc</w:t>
    </w:r>
    <w:r>
      <w:rPr>
        <w:rFonts w:hint="default"/>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7518A" w14:textId="756A5FF8" w:rsidR="008141B6" w:rsidRPr="00126B40" w:rsidRDefault="008141B6" w:rsidP="00126B40">
    <w:pPr>
      <w:pStyle w:val="a9"/>
      <w:rPr>
        <w:b/>
      </w:rPr>
    </w:pPr>
    <w:r>
      <w:rPr>
        <w:rFonts w:ascii="Arial" w:hAnsi="Arial" w:cs="Arial"/>
        <w:noProof/>
        <w:sz w:val="21"/>
        <w:szCs w:val="21"/>
      </w:rPr>
      <w:drawing>
        <wp:inline distT="0" distB="0" distL="0" distR="0" wp14:anchorId="4FADE3C0" wp14:editId="5D07202E">
          <wp:extent cx="1377699" cy="3627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英文横排.png"/>
                  <pic:cNvPicPr/>
                </pic:nvPicPr>
                <pic:blipFill>
                  <a:blip r:embed="rId1">
                    <a:extLst>
                      <a:ext uri="{28A0092B-C50C-407E-A947-70E740481C1C}">
                        <a14:useLocalDpi xmlns:a14="http://schemas.microsoft.com/office/drawing/2010/main" val="0"/>
                      </a:ext>
                    </a:extLst>
                  </a:blip>
                  <a:stretch>
                    <a:fillRect/>
                  </a:stretch>
                </pic:blipFill>
                <pic:spPr>
                  <a:xfrm>
                    <a:off x="0" y="0"/>
                    <a:ext cx="1377699" cy="362713"/>
                  </a:xfrm>
                  <a:prstGeom prst="rect">
                    <a:avLst/>
                  </a:prstGeom>
                </pic:spPr>
              </pic:pic>
            </a:graphicData>
          </a:graphic>
        </wp:inline>
      </w:drawing>
    </w:r>
    <w:r>
      <w:rPr>
        <w:rFonts w:ascii="Arial" w:hAnsi="Arial" w:cs="Arial"/>
        <w:sz w:val="21"/>
        <w:szCs w:val="21"/>
      </w:rPr>
      <w:t xml:space="preserve">    Professional mixed-signal IC design and application provider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0E82BB"/>
    <w:multiLevelType w:val="multilevel"/>
    <w:tmpl w:val="EF0E82B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102631BE"/>
    <w:multiLevelType w:val="multilevel"/>
    <w:tmpl w:val="102631BE"/>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 w15:restartNumberingAfterBreak="0">
    <w:nsid w:val="1475005E"/>
    <w:multiLevelType w:val="multilevel"/>
    <w:tmpl w:val="AAE82C58"/>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1200E8"/>
    <w:multiLevelType w:val="hybridMultilevel"/>
    <w:tmpl w:val="BDBC4FA0"/>
    <w:lvl w:ilvl="0" w:tplc="2C6699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4589556B"/>
    <w:multiLevelType w:val="multilevel"/>
    <w:tmpl w:val="4589556B"/>
    <w:lvl w:ilvl="0">
      <w:start w:val="1"/>
      <w:numFmt w:val="decimal"/>
      <w:suff w:val="space"/>
      <w:lvlText w:val="%1."/>
      <w:lvlJc w:val="left"/>
      <w:pPr>
        <w:ind w:left="425" w:hanging="425"/>
      </w:pPr>
      <w:rPr>
        <w:rFonts w:hint="default"/>
      </w:rPr>
    </w:lvl>
    <w:lvl w:ilvl="1">
      <w:start w:val="1"/>
      <w:numFmt w:val="decimal"/>
      <w:suff w:val="space"/>
      <w:lvlText w:val="%1.%2"/>
      <w:lvlJc w:val="left"/>
      <w:pPr>
        <w:ind w:left="425" w:hanging="425"/>
      </w:pPr>
      <w:rPr>
        <w:rFonts w:hint="eastAsia"/>
      </w:rPr>
    </w:lvl>
    <w:lvl w:ilvl="2">
      <w:start w:val="1"/>
      <w:numFmt w:val="decimal"/>
      <w:suff w:val="space"/>
      <w:lvlText w:val="%1.%2.%3"/>
      <w:lvlJc w:val="left"/>
      <w:pPr>
        <w:ind w:left="709" w:hanging="709"/>
      </w:pPr>
      <w:rPr>
        <w:rFonts w:hint="eastAsia"/>
      </w:rPr>
    </w:lvl>
    <w:lvl w:ilvl="3">
      <w:start w:val="1"/>
      <w:numFmt w:val="decimal"/>
      <w:suff w:val="space"/>
      <w:lvlText w:val="%1.%2.%3.%4."/>
      <w:lvlJc w:val="left"/>
      <w:pPr>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15:restartNumberingAfterBreak="0">
    <w:nsid w:val="4C010BC0"/>
    <w:multiLevelType w:val="multilevel"/>
    <w:tmpl w:val="4C010BC0"/>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15:restartNumberingAfterBreak="0">
    <w:nsid w:val="4F5B302E"/>
    <w:multiLevelType w:val="multilevel"/>
    <w:tmpl w:val="4F5B302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54062914"/>
    <w:multiLevelType w:val="multilevel"/>
    <w:tmpl w:val="43546578"/>
    <w:lvl w:ilvl="0">
      <w:start w:val="4"/>
      <w:numFmt w:val="decimal"/>
      <w:lvlText w:val="%1"/>
      <w:lvlJc w:val="left"/>
      <w:pPr>
        <w:ind w:left="600" w:hanging="600"/>
      </w:pPr>
      <w:rPr>
        <w:rFonts w:hint="default"/>
        <w:b w:val="0"/>
      </w:rPr>
    </w:lvl>
    <w:lvl w:ilvl="1">
      <w:start w:val="3"/>
      <w:numFmt w:val="decimal"/>
      <w:lvlText w:val="%1.%2"/>
      <w:lvlJc w:val="left"/>
      <w:pPr>
        <w:ind w:left="883" w:hanging="60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2778" w:hanging="108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3704" w:hanging="1440"/>
      </w:pPr>
      <w:rPr>
        <w:rFonts w:hint="default"/>
        <w:b w:val="0"/>
      </w:rPr>
    </w:lvl>
  </w:abstractNum>
  <w:abstractNum w:abstractNumId="8" w15:restartNumberingAfterBreak="0">
    <w:nsid w:val="560539D4"/>
    <w:multiLevelType w:val="multilevel"/>
    <w:tmpl w:val="560539D4"/>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57E6493F"/>
    <w:multiLevelType w:val="hybridMultilevel"/>
    <w:tmpl w:val="79ECDC54"/>
    <w:lvl w:ilvl="0" w:tplc="3BCC8C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B650347"/>
    <w:multiLevelType w:val="multilevel"/>
    <w:tmpl w:val="5B650347"/>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1" w15:restartNumberingAfterBreak="0">
    <w:nsid w:val="5F3B14DB"/>
    <w:multiLevelType w:val="hybridMultilevel"/>
    <w:tmpl w:val="C1AC96CE"/>
    <w:lvl w:ilvl="0" w:tplc="D1AE9240">
      <w:start w:val="1"/>
      <w:numFmt w:val="decimal"/>
      <w:lvlText w:val="%1."/>
      <w:lvlJc w:val="left"/>
      <w:pPr>
        <w:ind w:left="1200" w:hanging="360"/>
      </w:pPr>
      <w:rPr>
        <w:rFonts w:ascii="Times New Roman" w:eastAsia="宋体" w:hAnsi="Times New Roman" w:cs="Times New Roman"/>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61610CDA"/>
    <w:multiLevelType w:val="hybridMultilevel"/>
    <w:tmpl w:val="FB349344"/>
    <w:lvl w:ilvl="0" w:tplc="BE6A94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C66429A"/>
    <w:multiLevelType w:val="hybridMultilevel"/>
    <w:tmpl w:val="60D421F2"/>
    <w:lvl w:ilvl="0" w:tplc="D5689C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C665FE1"/>
    <w:multiLevelType w:val="multilevel"/>
    <w:tmpl w:val="063ED2FC"/>
    <w:lvl w:ilvl="0">
      <w:start w:val="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4B34A3E"/>
    <w:multiLevelType w:val="hybridMultilevel"/>
    <w:tmpl w:val="BAFCCE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78425992"/>
    <w:multiLevelType w:val="multilevel"/>
    <w:tmpl w:val="78425992"/>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7" w15:restartNumberingAfterBreak="0">
    <w:nsid w:val="7FD72B36"/>
    <w:multiLevelType w:val="multilevel"/>
    <w:tmpl w:val="7FD72B36"/>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num w:numId="1">
    <w:abstractNumId w:val="16"/>
  </w:num>
  <w:num w:numId="2">
    <w:abstractNumId w:val="4"/>
  </w:num>
  <w:num w:numId="3">
    <w:abstractNumId w:val="17"/>
  </w:num>
  <w:num w:numId="4">
    <w:abstractNumId w:val="5"/>
  </w:num>
  <w:num w:numId="5">
    <w:abstractNumId w:val="1"/>
  </w:num>
  <w:num w:numId="6">
    <w:abstractNumId w:val="10"/>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9"/>
  </w:num>
  <w:num w:numId="11">
    <w:abstractNumId w:val="13"/>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 w:numId="16">
    <w:abstractNumId w:val="15"/>
  </w:num>
  <w:num w:numId="17">
    <w:abstractNumId w:val="7"/>
  </w:num>
  <w:num w:numId="18">
    <w:abstractNumId w:val="2"/>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058"/>
    <w:rsid w:val="000000A3"/>
    <w:rsid w:val="00000A45"/>
    <w:rsid w:val="00001043"/>
    <w:rsid w:val="000015EC"/>
    <w:rsid w:val="00001C51"/>
    <w:rsid w:val="00002101"/>
    <w:rsid w:val="00002760"/>
    <w:rsid w:val="000032CA"/>
    <w:rsid w:val="00003658"/>
    <w:rsid w:val="00003C21"/>
    <w:rsid w:val="0000435E"/>
    <w:rsid w:val="00004433"/>
    <w:rsid w:val="00005E5E"/>
    <w:rsid w:val="00007139"/>
    <w:rsid w:val="00010D5C"/>
    <w:rsid w:val="00010FEA"/>
    <w:rsid w:val="00011D23"/>
    <w:rsid w:val="00011FD5"/>
    <w:rsid w:val="000125A2"/>
    <w:rsid w:val="0001265B"/>
    <w:rsid w:val="00012F9D"/>
    <w:rsid w:val="000137A2"/>
    <w:rsid w:val="0001405C"/>
    <w:rsid w:val="000143C1"/>
    <w:rsid w:val="000149A8"/>
    <w:rsid w:val="00014DC2"/>
    <w:rsid w:val="00014E7C"/>
    <w:rsid w:val="000157B0"/>
    <w:rsid w:val="00015853"/>
    <w:rsid w:val="0001596A"/>
    <w:rsid w:val="000173B9"/>
    <w:rsid w:val="00017F6C"/>
    <w:rsid w:val="00020842"/>
    <w:rsid w:val="00020ECB"/>
    <w:rsid w:val="000221F3"/>
    <w:rsid w:val="00022C03"/>
    <w:rsid w:val="00022C85"/>
    <w:rsid w:val="0002328E"/>
    <w:rsid w:val="00023A35"/>
    <w:rsid w:val="00023B27"/>
    <w:rsid w:val="000243FE"/>
    <w:rsid w:val="000247F2"/>
    <w:rsid w:val="00024C13"/>
    <w:rsid w:val="00024F9D"/>
    <w:rsid w:val="00025725"/>
    <w:rsid w:val="00025E7A"/>
    <w:rsid w:val="00027208"/>
    <w:rsid w:val="0002732B"/>
    <w:rsid w:val="0002747F"/>
    <w:rsid w:val="00027763"/>
    <w:rsid w:val="00030A7D"/>
    <w:rsid w:val="00030CEC"/>
    <w:rsid w:val="00031127"/>
    <w:rsid w:val="000311D0"/>
    <w:rsid w:val="000317C9"/>
    <w:rsid w:val="000318A8"/>
    <w:rsid w:val="00032126"/>
    <w:rsid w:val="00032495"/>
    <w:rsid w:val="0003319F"/>
    <w:rsid w:val="0003390F"/>
    <w:rsid w:val="00033B4B"/>
    <w:rsid w:val="00033D12"/>
    <w:rsid w:val="00034052"/>
    <w:rsid w:val="000344FC"/>
    <w:rsid w:val="000348CE"/>
    <w:rsid w:val="00035965"/>
    <w:rsid w:val="0003618C"/>
    <w:rsid w:val="0003621E"/>
    <w:rsid w:val="0003635E"/>
    <w:rsid w:val="00036413"/>
    <w:rsid w:val="00036706"/>
    <w:rsid w:val="00036D2E"/>
    <w:rsid w:val="00036D91"/>
    <w:rsid w:val="00036F50"/>
    <w:rsid w:val="0003735D"/>
    <w:rsid w:val="0003771D"/>
    <w:rsid w:val="00040B33"/>
    <w:rsid w:val="00040C38"/>
    <w:rsid w:val="0004153A"/>
    <w:rsid w:val="00041B3B"/>
    <w:rsid w:val="00042A44"/>
    <w:rsid w:val="00042B58"/>
    <w:rsid w:val="000434C1"/>
    <w:rsid w:val="00043CBF"/>
    <w:rsid w:val="000445F1"/>
    <w:rsid w:val="00044C31"/>
    <w:rsid w:val="00045A07"/>
    <w:rsid w:val="00045C63"/>
    <w:rsid w:val="00046361"/>
    <w:rsid w:val="0004683D"/>
    <w:rsid w:val="00046B4C"/>
    <w:rsid w:val="00046D8A"/>
    <w:rsid w:val="00047892"/>
    <w:rsid w:val="000503C5"/>
    <w:rsid w:val="0005079E"/>
    <w:rsid w:val="00050FF4"/>
    <w:rsid w:val="00051227"/>
    <w:rsid w:val="00051A75"/>
    <w:rsid w:val="0005213A"/>
    <w:rsid w:val="00052D89"/>
    <w:rsid w:val="00053244"/>
    <w:rsid w:val="00053A80"/>
    <w:rsid w:val="0005401C"/>
    <w:rsid w:val="00054477"/>
    <w:rsid w:val="000545DE"/>
    <w:rsid w:val="00054766"/>
    <w:rsid w:val="00054C62"/>
    <w:rsid w:val="0005533D"/>
    <w:rsid w:val="00055AD2"/>
    <w:rsid w:val="00055D4B"/>
    <w:rsid w:val="000562EB"/>
    <w:rsid w:val="0005697A"/>
    <w:rsid w:val="00056FDE"/>
    <w:rsid w:val="00057292"/>
    <w:rsid w:val="000577EC"/>
    <w:rsid w:val="0006076F"/>
    <w:rsid w:val="00060F60"/>
    <w:rsid w:val="0006112C"/>
    <w:rsid w:val="000617C8"/>
    <w:rsid w:val="00061E04"/>
    <w:rsid w:val="00061F52"/>
    <w:rsid w:val="00062390"/>
    <w:rsid w:val="0006241B"/>
    <w:rsid w:val="00062499"/>
    <w:rsid w:val="00062859"/>
    <w:rsid w:val="00062CB3"/>
    <w:rsid w:val="00062F0D"/>
    <w:rsid w:val="00063053"/>
    <w:rsid w:val="000639EB"/>
    <w:rsid w:val="0006445F"/>
    <w:rsid w:val="000648D9"/>
    <w:rsid w:val="00064921"/>
    <w:rsid w:val="00064923"/>
    <w:rsid w:val="00064B05"/>
    <w:rsid w:val="000652FC"/>
    <w:rsid w:val="00066AE8"/>
    <w:rsid w:val="00066B26"/>
    <w:rsid w:val="00066DC9"/>
    <w:rsid w:val="00066E1A"/>
    <w:rsid w:val="00066ECE"/>
    <w:rsid w:val="0006763D"/>
    <w:rsid w:val="00067940"/>
    <w:rsid w:val="00067C10"/>
    <w:rsid w:val="00070735"/>
    <w:rsid w:val="000707A0"/>
    <w:rsid w:val="0007083D"/>
    <w:rsid w:val="00071F07"/>
    <w:rsid w:val="00072516"/>
    <w:rsid w:val="0007258E"/>
    <w:rsid w:val="000726C7"/>
    <w:rsid w:val="00072F8B"/>
    <w:rsid w:val="0007303F"/>
    <w:rsid w:val="000730FC"/>
    <w:rsid w:val="00073625"/>
    <w:rsid w:val="000740E9"/>
    <w:rsid w:val="0007487A"/>
    <w:rsid w:val="00074B62"/>
    <w:rsid w:val="00074C63"/>
    <w:rsid w:val="00075065"/>
    <w:rsid w:val="0007546B"/>
    <w:rsid w:val="00075B46"/>
    <w:rsid w:val="00075B95"/>
    <w:rsid w:val="00075F7F"/>
    <w:rsid w:val="00075FA4"/>
    <w:rsid w:val="0007775C"/>
    <w:rsid w:val="0007786E"/>
    <w:rsid w:val="00077FB1"/>
    <w:rsid w:val="00080C24"/>
    <w:rsid w:val="00080F9D"/>
    <w:rsid w:val="00081B69"/>
    <w:rsid w:val="00081C25"/>
    <w:rsid w:val="00082E3F"/>
    <w:rsid w:val="000830A1"/>
    <w:rsid w:val="0008360A"/>
    <w:rsid w:val="00083A83"/>
    <w:rsid w:val="00083F26"/>
    <w:rsid w:val="00084BD1"/>
    <w:rsid w:val="00085557"/>
    <w:rsid w:val="00086392"/>
    <w:rsid w:val="0008677C"/>
    <w:rsid w:val="00086BBE"/>
    <w:rsid w:val="00087463"/>
    <w:rsid w:val="00087501"/>
    <w:rsid w:val="00090202"/>
    <w:rsid w:val="0009051D"/>
    <w:rsid w:val="000907EF"/>
    <w:rsid w:val="000911BF"/>
    <w:rsid w:val="00091E03"/>
    <w:rsid w:val="00093005"/>
    <w:rsid w:val="00093547"/>
    <w:rsid w:val="00093FAA"/>
    <w:rsid w:val="000943A4"/>
    <w:rsid w:val="000949B0"/>
    <w:rsid w:val="00094E57"/>
    <w:rsid w:val="000959AF"/>
    <w:rsid w:val="00095A04"/>
    <w:rsid w:val="00095A42"/>
    <w:rsid w:val="00095BAB"/>
    <w:rsid w:val="00095DE5"/>
    <w:rsid w:val="00096659"/>
    <w:rsid w:val="00096BE4"/>
    <w:rsid w:val="00096C9F"/>
    <w:rsid w:val="00097898"/>
    <w:rsid w:val="000978BB"/>
    <w:rsid w:val="000A0692"/>
    <w:rsid w:val="000A0722"/>
    <w:rsid w:val="000A1700"/>
    <w:rsid w:val="000A18E5"/>
    <w:rsid w:val="000A193F"/>
    <w:rsid w:val="000A1AD5"/>
    <w:rsid w:val="000A3F6A"/>
    <w:rsid w:val="000A40A2"/>
    <w:rsid w:val="000A4BE5"/>
    <w:rsid w:val="000A60C5"/>
    <w:rsid w:val="000A6A45"/>
    <w:rsid w:val="000A6BE2"/>
    <w:rsid w:val="000A6CAA"/>
    <w:rsid w:val="000A6D52"/>
    <w:rsid w:val="000A6EEA"/>
    <w:rsid w:val="000B00C9"/>
    <w:rsid w:val="000B0504"/>
    <w:rsid w:val="000B0C36"/>
    <w:rsid w:val="000B0E56"/>
    <w:rsid w:val="000B177C"/>
    <w:rsid w:val="000B189B"/>
    <w:rsid w:val="000B27A1"/>
    <w:rsid w:val="000B2C08"/>
    <w:rsid w:val="000B36FF"/>
    <w:rsid w:val="000B390D"/>
    <w:rsid w:val="000B3C78"/>
    <w:rsid w:val="000B3DC2"/>
    <w:rsid w:val="000B3F8E"/>
    <w:rsid w:val="000B41A8"/>
    <w:rsid w:val="000B56CA"/>
    <w:rsid w:val="000B6263"/>
    <w:rsid w:val="000B62B1"/>
    <w:rsid w:val="000B6C96"/>
    <w:rsid w:val="000B6D32"/>
    <w:rsid w:val="000C168F"/>
    <w:rsid w:val="000C19E2"/>
    <w:rsid w:val="000C233B"/>
    <w:rsid w:val="000C2513"/>
    <w:rsid w:val="000C314A"/>
    <w:rsid w:val="000C4895"/>
    <w:rsid w:val="000C4DB3"/>
    <w:rsid w:val="000C5B84"/>
    <w:rsid w:val="000C5DBA"/>
    <w:rsid w:val="000C6945"/>
    <w:rsid w:val="000C6F8C"/>
    <w:rsid w:val="000C7444"/>
    <w:rsid w:val="000C7695"/>
    <w:rsid w:val="000C7C43"/>
    <w:rsid w:val="000C7D88"/>
    <w:rsid w:val="000D074A"/>
    <w:rsid w:val="000D0BF6"/>
    <w:rsid w:val="000D1581"/>
    <w:rsid w:val="000D1C8E"/>
    <w:rsid w:val="000D1EDA"/>
    <w:rsid w:val="000D24FC"/>
    <w:rsid w:val="000D4515"/>
    <w:rsid w:val="000D4ED5"/>
    <w:rsid w:val="000D5901"/>
    <w:rsid w:val="000D5B3F"/>
    <w:rsid w:val="000D7841"/>
    <w:rsid w:val="000D7F30"/>
    <w:rsid w:val="000E00D0"/>
    <w:rsid w:val="000E0AF6"/>
    <w:rsid w:val="000E0CD5"/>
    <w:rsid w:val="000E0D8B"/>
    <w:rsid w:val="000E13D5"/>
    <w:rsid w:val="000E1B15"/>
    <w:rsid w:val="000E3FBA"/>
    <w:rsid w:val="000E447D"/>
    <w:rsid w:val="000E477F"/>
    <w:rsid w:val="000E515B"/>
    <w:rsid w:val="000E527C"/>
    <w:rsid w:val="000E5643"/>
    <w:rsid w:val="000E6F2D"/>
    <w:rsid w:val="000E78E6"/>
    <w:rsid w:val="000F035F"/>
    <w:rsid w:val="000F0F36"/>
    <w:rsid w:val="000F0FB5"/>
    <w:rsid w:val="000F144C"/>
    <w:rsid w:val="000F1C72"/>
    <w:rsid w:val="000F2EB5"/>
    <w:rsid w:val="000F2EBD"/>
    <w:rsid w:val="000F2F89"/>
    <w:rsid w:val="000F3126"/>
    <w:rsid w:val="000F316C"/>
    <w:rsid w:val="000F4B82"/>
    <w:rsid w:val="000F59D6"/>
    <w:rsid w:val="000F5C28"/>
    <w:rsid w:val="000F5D5D"/>
    <w:rsid w:val="000F614B"/>
    <w:rsid w:val="000F693D"/>
    <w:rsid w:val="000F6B48"/>
    <w:rsid w:val="000F7084"/>
    <w:rsid w:val="000F7D86"/>
    <w:rsid w:val="00100971"/>
    <w:rsid w:val="00100A86"/>
    <w:rsid w:val="00100E5C"/>
    <w:rsid w:val="00101441"/>
    <w:rsid w:val="001014CB"/>
    <w:rsid w:val="00101FBF"/>
    <w:rsid w:val="00103298"/>
    <w:rsid w:val="001037DC"/>
    <w:rsid w:val="0010410B"/>
    <w:rsid w:val="00104177"/>
    <w:rsid w:val="0010495A"/>
    <w:rsid w:val="00104B07"/>
    <w:rsid w:val="001050E4"/>
    <w:rsid w:val="001056C9"/>
    <w:rsid w:val="00107304"/>
    <w:rsid w:val="00107D59"/>
    <w:rsid w:val="001103B8"/>
    <w:rsid w:val="00110519"/>
    <w:rsid w:val="001115B5"/>
    <w:rsid w:val="00111851"/>
    <w:rsid w:val="001118A8"/>
    <w:rsid w:val="00111BD1"/>
    <w:rsid w:val="0011201A"/>
    <w:rsid w:val="0011247F"/>
    <w:rsid w:val="0011248B"/>
    <w:rsid w:val="0011248E"/>
    <w:rsid w:val="00112705"/>
    <w:rsid w:val="00113147"/>
    <w:rsid w:val="001132B2"/>
    <w:rsid w:val="00113F06"/>
    <w:rsid w:val="00114363"/>
    <w:rsid w:val="00114F8B"/>
    <w:rsid w:val="00115750"/>
    <w:rsid w:val="00115862"/>
    <w:rsid w:val="00116CCF"/>
    <w:rsid w:val="001170B0"/>
    <w:rsid w:val="001171D6"/>
    <w:rsid w:val="00117500"/>
    <w:rsid w:val="00120117"/>
    <w:rsid w:val="00120872"/>
    <w:rsid w:val="00122761"/>
    <w:rsid w:val="001228A6"/>
    <w:rsid w:val="00123400"/>
    <w:rsid w:val="00123680"/>
    <w:rsid w:val="001244A5"/>
    <w:rsid w:val="001244C2"/>
    <w:rsid w:val="00124A47"/>
    <w:rsid w:val="00124AF5"/>
    <w:rsid w:val="00124D48"/>
    <w:rsid w:val="00125912"/>
    <w:rsid w:val="00125D0F"/>
    <w:rsid w:val="00126B40"/>
    <w:rsid w:val="001306A7"/>
    <w:rsid w:val="00130B0E"/>
    <w:rsid w:val="00131C46"/>
    <w:rsid w:val="00132C5D"/>
    <w:rsid w:val="00132C5E"/>
    <w:rsid w:val="00133B09"/>
    <w:rsid w:val="00133E47"/>
    <w:rsid w:val="00134442"/>
    <w:rsid w:val="00134EDE"/>
    <w:rsid w:val="00135C1B"/>
    <w:rsid w:val="00136026"/>
    <w:rsid w:val="00136BA3"/>
    <w:rsid w:val="00136C38"/>
    <w:rsid w:val="00137BCF"/>
    <w:rsid w:val="00137DD8"/>
    <w:rsid w:val="001405B6"/>
    <w:rsid w:val="001410BB"/>
    <w:rsid w:val="00141AA8"/>
    <w:rsid w:val="001424C2"/>
    <w:rsid w:val="001426B3"/>
    <w:rsid w:val="0014279D"/>
    <w:rsid w:val="00142956"/>
    <w:rsid w:val="001431A2"/>
    <w:rsid w:val="001441B4"/>
    <w:rsid w:val="0014442E"/>
    <w:rsid w:val="00144FD7"/>
    <w:rsid w:val="001456A2"/>
    <w:rsid w:val="001457F8"/>
    <w:rsid w:val="00145A8C"/>
    <w:rsid w:val="00145DDD"/>
    <w:rsid w:val="00146344"/>
    <w:rsid w:val="0014756F"/>
    <w:rsid w:val="001475BA"/>
    <w:rsid w:val="001504FE"/>
    <w:rsid w:val="00150F3B"/>
    <w:rsid w:val="00151FBC"/>
    <w:rsid w:val="00152860"/>
    <w:rsid w:val="00153DC5"/>
    <w:rsid w:val="0015410E"/>
    <w:rsid w:val="00154AA2"/>
    <w:rsid w:val="001551B4"/>
    <w:rsid w:val="00155D03"/>
    <w:rsid w:val="001563F0"/>
    <w:rsid w:val="00156930"/>
    <w:rsid w:val="00157084"/>
    <w:rsid w:val="001572EA"/>
    <w:rsid w:val="00157372"/>
    <w:rsid w:val="00157EA9"/>
    <w:rsid w:val="00160A5F"/>
    <w:rsid w:val="0016103C"/>
    <w:rsid w:val="001614B2"/>
    <w:rsid w:val="001616B3"/>
    <w:rsid w:val="00161C9A"/>
    <w:rsid w:val="00161FFC"/>
    <w:rsid w:val="00162455"/>
    <w:rsid w:val="00162FC1"/>
    <w:rsid w:val="0016412E"/>
    <w:rsid w:val="0016472E"/>
    <w:rsid w:val="00164FBD"/>
    <w:rsid w:val="00166026"/>
    <w:rsid w:val="00166DA8"/>
    <w:rsid w:val="00167156"/>
    <w:rsid w:val="00167238"/>
    <w:rsid w:val="001676FE"/>
    <w:rsid w:val="00167A4E"/>
    <w:rsid w:val="00170E08"/>
    <w:rsid w:val="00170EEA"/>
    <w:rsid w:val="00170F7F"/>
    <w:rsid w:val="00171261"/>
    <w:rsid w:val="00171C46"/>
    <w:rsid w:val="00171D1A"/>
    <w:rsid w:val="00172BFD"/>
    <w:rsid w:val="00172C23"/>
    <w:rsid w:val="00173051"/>
    <w:rsid w:val="001731FA"/>
    <w:rsid w:val="0017376F"/>
    <w:rsid w:val="00174607"/>
    <w:rsid w:val="00174F20"/>
    <w:rsid w:val="00175030"/>
    <w:rsid w:val="0017522D"/>
    <w:rsid w:val="0017567E"/>
    <w:rsid w:val="00175C98"/>
    <w:rsid w:val="001760C7"/>
    <w:rsid w:val="00176967"/>
    <w:rsid w:val="00176CE4"/>
    <w:rsid w:val="001770C9"/>
    <w:rsid w:val="00177512"/>
    <w:rsid w:val="0017773F"/>
    <w:rsid w:val="00177875"/>
    <w:rsid w:val="0018120D"/>
    <w:rsid w:val="0018160D"/>
    <w:rsid w:val="001816E5"/>
    <w:rsid w:val="00181722"/>
    <w:rsid w:val="00181FEE"/>
    <w:rsid w:val="00182226"/>
    <w:rsid w:val="00182958"/>
    <w:rsid w:val="00182FEE"/>
    <w:rsid w:val="00183219"/>
    <w:rsid w:val="00183395"/>
    <w:rsid w:val="0018364C"/>
    <w:rsid w:val="00183AFD"/>
    <w:rsid w:val="00183BB9"/>
    <w:rsid w:val="00183C4A"/>
    <w:rsid w:val="001840E7"/>
    <w:rsid w:val="00185421"/>
    <w:rsid w:val="00185F2D"/>
    <w:rsid w:val="00187AFE"/>
    <w:rsid w:val="00190867"/>
    <w:rsid w:val="00190B7B"/>
    <w:rsid w:val="00190D1E"/>
    <w:rsid w:val="00190E7C"/>
    <w:rsid w:val="00191242"/>
    <w:rsid w:val="001914B3"/>
    <w:rsid w:val="0019214E"/>
    <w:rsid w:val="001923E7"/>
    <w:rsid w:val="00194051"/>
    <w:rsid w:val="00194517"/>
    <w:rsid w:val="00194EB9"/>
    <w:rsid w:val="00195E78"/>
    <w:rsid w:val="00195FCC"/>
    <w:rsid w:val="00196B4B"/>
    <w:rsid w:val="00196DFA"/>
    <w:rsid w:val="001A07DF"/>
    <w:rsid w:val="001A106F"/>
    <w:rsid w:val="001A11DD"/>
    <w:rsid w:val="001A1B21"/>
    <w:rsid w:val="001A1EFE"/>
    <w:rsid w:val="001A2490"/>
    <w:rsid w:val="001A34CF"/>
    <w:rsid w:val="001A37BE"/>
    <w:rsid w:val="001A3EA3"/>
    <w:rsid w:val="001A48E6"/>
    <w:rsid w:val="001A57B1"/>
    <w:rsid w:val="001A60C3"/>
    <w:rsid w:val="001A6B35"/>
    <w:rsid w:val="001A6F7A"/>
    <w:rsid w:val="001A770C"/>
    <w:rsid w:val="001A7959"/>
    <w:rsid w:val="001A79FA"/>
    <w:rsid w:val="001A7A39"/>
    <w:rsid w:val="001B0663"/>
    <w:rsid w:val="001B184C"/>
    <w:rsid w:val="001B195D"/>
    <w:rsid w:val="001B1E98"/>
    <w:rsid w:val="001B263F"/>
    <w:rsid w:val="001B273C"/>
    <w:rsid w:val="001B2BCD"/>
    <w:rsid w:val="001B2E3E"/>
    <w:rsid w:val="001B2F8C"/>
    <w:rsid w:val="001B3978"/>
    <w:rsid w:val="001B3C4D"/>
    <w:rsid w:val="001B5D4F"/>
    <w:rsid w:val="001B696B"/>
    <w:rsid w:val="001B790A"/>
    <w:rsid w:val="001B79F5"/>
    <w:rsid w:val="001B7C9C"/>
    <w:rsid w:val="001C1315"/>
    <w:rsid w:val="001C16B3"/>
    <w:rsid w:val="001C1A33"/>
    <w:rsid w:val="001C2173"/>
    <w:rsid w:val="001C29A2"/>
    <w:rsid w:val="001C2E20"/>
    <w:rsid w:val="001C3A8A"/>
    <w:rsid w:val="001C4009"/>
    <w:rsid w:val="001C4C0B"/>
    <w:rsid w:val="001C5D28"/>
    <w:rsid w:val="001C792E"/>
    <w:rsid w:val="001C7BB0"/>
    <w:rsid w:val="001D01BE"/>
    <w:rsid w:val="001D03E6"/>
    <w:rsid w:val="001D067A"/>
    <w:rsid w:val="001D10D2"/>
    <w:rsid w:val="001D10DF"/>
    <w:rsid w:val="001D115E"/>
    <w:rsid w:val="001D1566"/>
    <w:rsid w:val="001D16A1"/>
    <w:rsid w:val="001D172A"/>
    <w:rsid w:val="001D18AA"/>
    <w:rsid w:val="001D1B96"/>
    <w:rsid w:val="001D2A85"/>
    <w:rsid w:val="001D3222"/>
    <w:rsid w:val="001D336C"/>
    <w:rsid w:val="001D37C7"/>
    <w:rsid w:val="001D40B5"/>
    <w:rsid w:val="001D46ED"/>
    <w:rsid w:val="001D4732"/>
    <w:rsid w:val="001D4B33"/>
    <w:rsid w:val="001D4FF2"/>
    <w:rsid w:val="001D5284"/>
    <w:rsid w:val="001D5783"/>
    <w:rsid w:val="001D5A73"/>
    <w:rsid w:val="001D5AAF"/>
    <w:rsid w:val="001D6695"/>
    <w:rsid w:val="001D6E3B"/>
    <w:rsid w:val="001D7B65"/>
    <w:rsid w:val="001D7F1E"/>
    <w:rsid w:val="001D7FA0"/>
    <w:rsid w:val="001E0241"/>
    <w:rsid w:val="001E0436"/>
    <w:rsid w:val="001E05CC"/>
    <w:rsid w:val="001E05F9"/>
    <w:rsid w:val="001E13C2"/>
    <w:rsid w:val="001E13EC"/>
    <w:rsid w:val="001E16F4"/>
    <w:rsid w:val="001E28C6"/>
    <w:rsid w:val="001E2AD9"/>
    <w:rsid w:val="001E2C6E"/>
    <w:rsid w:val="001E3481"/>
    <w:rsid w:val="001E34E9"/>
    <w:rsid w:val="001E35FF"/>
    <w:rsid w:val="001E4CFD"/>
    <w:rsid w:val="001E52E2"/>
    <w:rsid w:val="001E5AF2"/>
    <w:rsid w:val="001E5C51"/>
    <w:rsid w:val="001E6B26"/>
    <w:rsid w:val="001E6F77"/>
    <w:rsid w:val="001E6FA4"/>
    <w:rsid w:val="001E7D71"/>
    <w:rsid w:val="001F0B8E"/>
    <w:rsid w:val="001F0CA4"/>
    <w:rsid w:val="001F2166"/>
    <w:rsid w:val="001F293F"/>
    <w:rsid w:val="001F2B10"/>
    <w:rsid w:val="001F31B5"/>
    <w:rsid w:val="001F32E3"/>
    <w:rsid w:val="001F3633"/>
    <w:rsid w:val="001F3C6A"/>
    <w:rsid w:val="001F5B58"/>
    <w:rsid w:val="001F5DA1"/>
    <w:rsid w:val="001F63E7"/>
    <w:rsid w:val="001F6B44"/>
    <w:rsid w:val="001F7667"/>
    <w:rsid w:val="002005A7"/>
    <w:rsid w:val="00200848"/>
    <w:rsid w:val="00200A26"/>
    <w:rsid w:val="00200CA7"/>
    <w:rsid w:val="00200DD3"/>
    <w:rsid w:val="00200F71"/>
    <w:rsid w:val="0020134F"/>
    <w:rsid w:val="00201FEE"/>
    <w:rsid w:val="0020228E"/>
    <w:rsid w:val="00202510"/>
    <w:rsid w:val="00204093"/>
    <w:rsid w:val="00204230"/>
    <w:rsid w:val="00204C6E"/>
    <w:rsid w:val="002063AE"/>
    <w:rsid w:val="00206E9C"/>
    <w:rsid w:val="002072B3"/>
    <w:rsid w:val="00207756"/>
    <w:rsid w:val="00207EA7"/>
    <w:rsid w:val="0021033B"/>
    <w:rsid w:val="00210792"/>
    <w:rsid w:val="00210DA5"/>
    <w:rsid w:val="00210F28"/>
    <w:rsid w:val="00211592"/>
    <w:rsid w:val="00211868"/>
    <w:rsid w:val="00211D17"/>
    <w:rsid w:val="00211D9C"/>
    <w:rsid w:val="002121E9"/>
    <w:rsid w:val="00212381"/>
    <w:rsid w:val="00212BD6"/>
    <w:rsid w:val="0021310A"/>
    <w:rsid w:val="00213F04"/>
    <w:rsid w:val="00214128"/>
    <w:rsid w:val="0021412A"/>
    <w:rsid w:val="0021436F"/>
    <w:rsid w:val="00214414"/>
    <w:rsid w:val="002150D4"/>
    <w:rsid w:val="002151BD"/>
    <w:rsid w:val="00215389"/>
    <w:rsid w:val="002168D1"/>
    <w:rsid w:val="002173F1"/>
    <w:rsid w:val="002175A5"/>
    <w:rsid w:val="0021786E"/>
    <w:rsid w:val="002204B2"/>
    <w:rsid w:val="00220C34"/>
    <w:rsid w:val="002215CD"/>
    <w:rsid w:val="002219B3"/>
    <w:rsid w:val="00221A30"/>
    <w:rsid w:val="002221A1"/>
    <w:rsid w:val="002223A2"/>
    <w:rsid w:val="00222B75"/>
    <w:rsid w:val="00222BA8"/>
    <w:rsid w:val="00222C2A"/>
    <w:rsid w:val="00223030"/>
    <w:rsid w:val="00223111"/>
    <w:rsid w:val="002238AB"/>
    <w:rsid w:val="00223B94"/>
    <w:rsid w:val="00223E9F"/>
    <w:rsid w:val="00224300"/>
    <w:rsid w:val="002247CF"/>
    <w:rsid w:val="00224F94"/>
    <w:rsid w:val="002250B6"/>
    <w:rsid w:val="0022592C"/>
    <w:rsid w:val="002263E2"/>
    <w:rsid w:val="0022669F"/>
    <w:rsid w:val="00226705"/>
    <w:rsid w:val="00226BF5"/>
    <w:rsid w:val="00227423"/>
    <w:rsid w:val="002311ED"/>
    <w:rsid w:val="00231402"/>
    <w:rsid w:val="002316B8"/>
    <w:rsid w:val="002318A3"/>
    <w:rsid w:val="0023192D"/>
    <w:rsid w:val="00231BFA"/>
    <w:rsid w:val="00232640"/>
    <w:rsid w:val="0023278E"/>
    <w:rsid w:val="002339B1"/>
    <w:rsid w:val="00233D0C"/>
    <w:rsid w:val="00234755"/>
    <w:rsid w:val="002347B8"/>
    <w:rsid w:val="00234AE6"/>
    <w:rsid w:val="00234FA8"/>
    <w:rsid w:val="002357B5"/>
    <w:rsid w:val="00235885"/>
    <w:rsid w:val="00235DEF"/>
    <w:rsid w:val="00235F78"/>
    <w:rsid w:val="00236224"/>
    <w:rsid w:val="00236574"/>
    <w:rsid w:val="002365BE"/>
    <w:rsid w:val="00237043"/>
    <w:rsid w:val="00237139"/>
    <w:rsid w:val="002376CA"/>
    <w:rsid w:val="002401EC"/>
    <w:rsid w:val="00240571"/>
    <w:rsid w:val="00240A58"/>
    <w:rsid w:val="00241363"/>
    <w:rsid w:val="002420CD"/>
    <w:rsid w:val="0024276D"/>
    <w:rsid w:val="0024286D"/>
    <w:rsid w:val="00242C1D"/>
    <w:rsid w:val="00242D96"/>
    <w:rsid w:val="00243228"/>
    <w:rsid w:val="00244667"/>
    <w:rsid w:val="00244D96"/>
    <w:rsid w:val="00245853"/>
    <w:rsid w:val="00245C3A"/>
    <w:rsid w:val="00245D3F"/>
    <w:rsid w:val="00245F79"/>
    <w:rsid w:val="00246425"/>
    <w:rsid w:val="002468D0"/>
    <w:rsid w:val="002478A8"/>
    <w:rsid w:val="002509EC"/>
    <w:rsid w:val="00250A0B"/>
    <w:rsid w:val="002519E5"/>
    <w:rsid w:val="002531E8"/>
    <w:rsid w:val="00253C10"/>
    <w:rsid w:val="00253D8C"/>
    <w:rsid w:val="002544A6"/>
    <w:rsid w:val="00254EC3"/>
    <w:rsid w:val="00255EF4"/>
    <w:rsid w:val="002560B1"/>
    <w:rsid w:val="00256512"/>
    <w:rsid w:val="002565A9"/>
    <w:rsid w:val="002565BD"/>
    <w:rsid w:val="00256A5A"/>
    <w:rsid w:val="00257BE6"/>
    <w:rsid w:val="002601D8"/>
    <w:rsid w:val="0026036C"/>
    <w:rsid w:val="00261040"/>
    <w:rsid w:val="00261CB0"/>
    <w:rsid w:val="00261CCA"/>
    <w:rsid w:val="00261D30"/>
    <w:rsid w:val="00261E4F"/>
    <w:rsid w:val="0026281F"/>
    <w:rsid w:val="0026290F"/>
    <w:rsid w:val="00262D6C"/>
    <w:rsid w:val="00263129"/>
    <w:rsid w:val="00263600"/>
    <w:rsid w:val="00264273"/>
    <w:rsid w:val="00264331"/>
    <w:rsid w:val="002649BD"/>
    <w:rsid w:val="00265395"/>
    <w:rsid w:val="0026568E"/>
    <w:rsid w:val="00265B18"/>
    <w:rsid w:val="00265CA5"/>
    <w:rsid w:val="00266097"/>
    <w:rsid w:val="002660C1"/>
    <w:rsid w:val="0026694E"/>
    <w:rsid w:val="00267192"/>
    <w:rsid w:val="002674B8"/>
    <w:rsid w:val="00267C68"/>
    <w:rsid w:val="0027030E"/>
    <w:rsid w:val="00270BD4"/>
    <w:rsid w:val="00271ABF"/>
    <w:rsid w:val="00272394"/>
    <w:rsid w:val="00272777"/>
    <w:rsid w:val="00272ABC"/>
    <w:rsid w:val="00273438"/>
    <w:rsid w:val="0027386B"/>
    <w:rsid w:val="002739CE"/>
    <w:rsid w:val="00273A63"/>
    <w:rsid w:val="0027426E"/>
    <w:rsid w:val="0027493E"/>
    <w:rsid w:val="002754A2"/>
    <w:rsid w:val="00275A02"/>
    <w:rsid w:val="00276187"/>
    <w:rsid w:val="002761C0"/>
    <w:rsid w:val="00276B7A"/>
    <w:rsid w:val="00276E18"/>
    <w:rsid w:val="0027740D"/>
    <w:rsid w:val="00277970"/>
    <w:rsid w:val="00277ED8"/>
    <w:rsid w:val="00280306"/>
    <w:rsid w:val="00281DA2"/>
    <w:rsid w:val="00282470"/>
    <w:rsid w:val="002833A0"/>
    <w:rsid w:val="002834A3"/>
    <w:rsid w:val="00283635"/>
    <w:rsid w:val="00283B7F"/>
    <w:rsid w:val="00283B87"/>
    <w:rsid w:val="00283FC6"/>
    <w:rsid w:val="00283FFC"/>
    <w:rsid w:val="002843C5"/>
    <w:rsid w:val="002844A6"/>
    <w:rsid w:val="00285655"/>
    <w:rsid w:val="00285769"/>
    <w:rsid w:val="00285E9F"/>
    <w:rsid w:val="00286371"/>
    <w:rsid w:val="00286772"/>
    <w:rsid w:val="002867CF"/>
    <w:rsid w:val="00286A00"/>
    <w:rsid w:val="00286BA9"/>
    <w:rsid w:val="00286F05"/>
    <w:rsid w:val="00286F48"/>
    <w:rsid w:val="00287499"/>
    <w:rsid w:val="002909C0"/>
    <w:rsid w:val="00290EEA"/>
    <w:rsid w:val="00291482"/>
    <w:rsid w:val="002919F9"/>
    <w:rsid w:val="002920A5"/>
    <w:rsid w:val="00292836"/>
    <w:rsid w:val="00293230"/>
    <w:rsid w:val="0029384F"/>
    <w:rsid w:val="00293B79"/>
    <w:rsid w:val="00294207"/>
    <w:rsid w:val="00294509"/>
    <w:rsid w:val="002948FE"/>
    <w:rsid w:val="00294BFC"/>
    <w:rsid w:val="00294C0D"/>
    <w:rsid w:val="00294D8C"/>
    <w:rsid w:val="0029532C"/>
    <w:rsid w:val="002954FD"/>
    <w:rsid w:val="00295862"/>
    <w:rsid w:val="00295927"/>
    <w:rsid w:val="00295B7F"/>
    <w:rsid w:val="00295E89"/>
    <w:rsid w:val="00296392"/>
    <w:rsid w:val="00296C40"/>
    <w:rsid w:val="00296DA9"/>
    <w:rsid w:val="00296ECB"/>
    <w:rsid w:val="00296F4F"/>
    <w:rsid w:val="002971BA"/>
    <w:rsid w:val="002A0D00"/>
    <w:rsid w:val="002A1B98"/>
    <w:rsid w:val="002A357F"/>
    <w:rsid w:val="002A381E"/>
    <w:rsid w:val="002A4035"/>
    <w:rsid w:val="002A4CA0"/>
    <w:rsid w:val="002A6DA0"/>
    <w:rsid w:val="002A6DDA"/>
    <w:rsid w:val="002A6FBF"/>
    <w:rsid w:val="002A753C"/>
    <w:rsid w:val="002A75DE"/>
    <w:rsid w:val="002A76EC"/>
    <w:rsid w:val="002A7A52"/>
    <w:rsid w:val="002A7E0D"/>
    <w:rsid w:val="002A7FD2"/>
    <w:rsid w:val="002B0128"/>
    <w:rsid w:val="002B0804"/>
    <w:rsid w:val="002B0A64"/>
    <w:rsid w:val="002B0BC6"/>
    <w:rsid w:val="002B2683"/>
    <w:rsid w:val="002B285A"/>
    <w:rsid w:val="002B356E"/>
    <w:rsid w:val="002B3643"/>
    <w:rsid w:val="002B3725"/>
    <w:rsid w:val="002B3C47"/>
    <w:rsid w:val="002B5C4F"/>
    <w:rsid w:val="002B6925"/>
    <w:rsid w:val="002B6BB4"/>
    <w:rsid w:val="002B6E29"/>
    <w:rsid w:val="002B7107"/>
    <w:rsid w:val="002B7482"/>
    <w:rsid w:val="002B7571"/>
    <w:rsid w:val="002C000A"/>
    <w:rsid w:val="002C07EE"/>
    <w:rsid w:val="002C097A"/>
    <w:rsid w:val="002C0C1A"/>
    <w:rsid w:val="002C0E7D"/>
    <w:rsid w:val="002C1773"/>
    <w:rsid w:val="002C2F1D"/>
    <w:rsid w:val="002C30AD"/>
    <w:rsid w:val="002C362D"/>
    <w:rsid w:val="002C47A7"/>
    <w:rsid w:val="002C4D25"/>
    <w:rsid w:val="002C4DAF"/>
    <w:rsid w:val="002C4E0E"/>
    <w:rsid w:val="002C530F"/>
    <w:rsid w:val="002C53C6"/>
    <w:rsid w:val="002C66B0"/>
    <w:rsid w:val="002C6834"/>
    <w:rsid w:val="002C6BB1"/>
    <w:rsid w:val="002C6BDB"/>
    <w:rsid w:val="002C7ACE"/>
    <w:rsid w:val="002C7B4F"/>
    <w:rsid w:val="002C7B61"/>
    <w:rsid w:val="002C7C5A"/>
    <w:rsid w:val="002D0EEE"/>
    <w:rsid w:val="002D144E"/>
    <w:rsid w:val="002D16C7"/>
    <w:rsid w:val="002D17CB"/>
    <w:rsid w:val="002D1ACC"/>
    <w:rsid w:val="002D2DD7"/>
    <w:rsid w:val="002D3093"/>
    <w:rsid w:val="002D3C6B"/>
    <w:rsid w:val="002D3CBB"/>
    <w:rsid w:val="002D4418"/>
    <w:rsid w:val="002D58A9"/>
    <w:rsid w:val="002D724B"/>
    <w:rsid w:val="002D7AE9"/>
    <w:rsid w:val="002D7EF0"/>
    <w:rsid w:val="002E039D"/>
    <w:rsid w:val="002E0460"/>
    <w:rsid w:val="002E0D94"/>
    <w:rsid w:val="002E1289"/>
    <w:rsid w:val="002E17E2"/>
    <w:rsid w:val="002E1BD0"/>
    <w:rsid w:val="002E1FEC"/>
    <w:rsid w:val="002E31A8"/>
    <w:rsid w:val="002E3203"/>
    <w:rsid w:val="002E374C"/>
    <w:rsid w:val="002E3E7C"/>
    <w:rsid w:val="002E48D1"/>
    <w:rsid w:val="002E4F70"/>
    <w:rsid w:val="002E5F1F"/>
    <w:rsid w:val="002E6A5F"/>
    <w:rsid w:val="002E6C53"/>
    <w:rsid w:val="002E6C61"/>
    <w:rsid w:val="002E71B7"/>
    <w:rsid w:val="002E7462"/>
    <w:rsid w:val="002E77D3"/>
    <w:rsid w:val="002E7D6F"/>
    <w:rsid w:val="002F0120"/>
    <w:rsid w:val="002F0423"/>
    <w:rsid w:val="002F047C"/>
    <w:rsid w:val="002F0540"/>
    <w:rsid w:val="002F06AF"/>
    <w:rsid w:val="002F073A"/>
    <w:rsid w:val="002F0AB0"/>
    <w:rsid w:val="002F21A7"/>
    <w:rsid w:val="002F4269"/>
    <w:rsid w:val="002F437F"/>
    <w:rsid w:val="002F43F9"/>
    <w:rsid w:val="002F4B7E"/>
    <w:rsid w:val="002F4C61"/>
    <w:rsid w:val="002F4E32"/>
    <w:rsid w:val="002F5451"/>
    <w:rsid w:val="002F5F8F"/>
    <w:rsid w:val="002F6817"/>
    <w:rsid w:val="002F734E"/>
    <w:rsid w:val="002F779B"/>
    <w:rsid w:val="0030000B"/>
    <w:rsid w:val="0030007C"/>
    <w:rsid w:val="003000D1"/>
    <w:rsid w:val="00301603"/>
    <w:rsid w:val="00301FD6"/>
    <w:rsid w:val="003020BE"/>
    <w:rsid w:val="003021E0"/>
    <w:rsid w:val="003031EE"/>
    <w:rsid w:val="00304114"/>
    <w:rsid w:val="0030441C"/>
    <w:rsid w:val="0030459D"/>
    <w:rsid w:val="003046BF"/>
    <w:rsid w:val="0030498A"/>
    <w:rsid w:val="0030513F"/>
    <w:rsid w:val="00305A8D"/>
    <w:rsid w:val="003060B4"/>
    <w:rsid w:val="0030625C"/>
    <w:rsid w:val="00307292"/>
    <w:rsid w:val="0030799B"/>
    <w:rsid w:val="00307BCD"/>
    <w:rsid w:val="0031108C"/>
    <w:rsid w:val="0031164E"/>
    <w:rsid w:val="003120A4"/>
    <w:rsid w:val="00314390"/>
    <w:rsid w:val="00314BD3"/>
    <w:rsid w:val="00314EEA"/>
    <w:rsid w:val="003159CE"/>
    <w:rsid w:val="0031786E"/>
    <w:rsid w:val="00317B23"/>
    <w:rsid w:val="00317D80"/>
    <w:rsid w:val="003209C7"/>
    <w:rsid w:val="00320A4C"/>
    <w:rsid w:val="00321141"/>
    <w:rsid w:val="00321282"/>
    <w:rsid w:val="003217F0"/>
    <w:rsid w:val="0032209F"/>
    <w:rsid w:val="003220F2"/>
    <w:rsid w:val="00322EEE"/>
    <w:rsid w:val="003231FD"/>
    <w:rsid w:val="00323702"/>
    <w:rsid w:val="00323721"/>
    <w:rsid w:val="003239C9"/>
    <w:rsid w:val="00323F9A"/>
    <w:rsid w:val="00324543"/>
    <w:rsid w:val="00324AF8"/>
    <w:rsid w:val="0032519A"/>
    <w:rsid w:val="003253C4"/>
    <w:rsid w:val="00325892"/>
    <w:rsid w:val="00325CFA"/>
    <w:rsid w:val="0032636B"/>
    <w:rsid w:val="00326C7A"/>
    <w:rsid w:val="00326E4A"/>
    <w:rsid w:val="003271E3"/>
    <w:rsid w:val="00327950"/>
    <w:rsid w:val="00327D05"/>
    <w:rsid w:val="00331124"/>
    <w:rsid w:val="00331B54"/>
    <w:rsid w:val="0033258E"/>
    <w:rsid w:val="00332A2E"/>
    <w:rsid w:val="00332ACF"/>
    <w:rsid w:val="00332C69"/>
    <w:rsid w:val="00332D05"/>
    <w:rsid w:val="00334469"/>
    <w:rsid w:val="00334D44"/>
    <w:rsid w:val="00335223"/>
    <w:rsid w:val="00335905"/>
    <w:rsid w:val="0033688F"/>
    <w:rsid w:val="00337954"/>
    <w:rsid w:val="00337BAF"/>
    <w:rsid w:val="00337D61"/>
    <w:rsid w:val="003412E8"/>
    <w:rsid w:val="00343CC5"/>
    <w:rsid w:val="00343FC9"/>
    <w:rsid w:val="003440DA"/>
    <w:rsid w:val="0034452E"/>
    <w:rsid w:val="00345689"/>
    <w:rsid w:val="0034593D"/>
    <w:rsid w:val="00345E25"/>
    <w:rsid w:val="00346748"/>
    <w:rsid w:val="00346764"/>
    <w:rsid w:val="00346A03"/>
    <w:rsid w:val="00346A24"/>
    <w:rsid w:val="00346FA8"/>
    <w:rsid w:val="00347413"/>
    <w:rsid w:val="00350643"/>
    <w:rsid w:val="00350D12"/>
    <w:rsid w:val="003512CC"/>
    <w:rsid w:val="0035176C"/>
    <w:rsid w:val="00351F30"/>
    <w:rsid w:val="00352371"/>
    <w:rsid w:val="003527C8"/>
    <w:rsid w:val="00352E27"/>
    <w:rsid w:val="0035310D"/>
    <w:rsid w:val="0035312F"/>
    <w:rsid w:val="003532E9"/>
    <w:rsid w:val="003536A0"/>
    <w:rsid w:val="003536A3"/>
    <w:rsid w:val="0035372D"/>
    <w:rsid w:val="00353A7F"/>
    <w:rsid w:val="00353C4D"/>
    <w:rsid w:val="00353D3D"/>
    <w:rsid w:val="00353DA5"/>
    <w:rsid w:val="003543DB"/>
    <w:rsid w:val="003545E7"/>
    <w:rsid w:val="00354D8B"/>
    <w:rsid w:val="0035512C"/>
    <w:rsid w:val="00355307"/>
    <w:rsid w:val="003553D4"/>
    <w:rsid w:val="0035637F"/>
    <w:rsid w:val="00357171"/>
    <w:rsid w:val="00357B6B"/>
    <w:rsid w:val="00357FCC"/>
    <w:rsid w:val="003608B7"/>
    <w:rsid w:val="00360B2A"/>
    <w:rsid w:val="00362005"/>
    <w:rsid w:val="00362D69"/>
    <w:rsid w:val="003634A0"/>
    <w:rsid w:val="00364B99"/>
    <w:rsid w:val="00364C0E"/>
    <w:rsid w:val="003662D2"/>
    <w:rsid w:val="0036653B"/>
    <w:rsid w:val="00366F9D"/>
    <w:rsid w:val="00367CF6"/>
    <w:rsid w:val="00370A21"/>
    <w:rsid w:val="00370BC1"/>
    <w:rsid w:val="0037160D"/>
    <w:rsid w:val="00371690"/>
    <w:rsid w:val="00371733"/>
    <w:rsid w:val="00371E67"/>
    <w:rsid w:val="0037343E"/>
    <w:rsid w:val="00373EEA"/>
    <w:rsid w:val="0037404E"/>
    <w:rsid w:val="0037432D"/>
    <w:rsid w:val="003745F0"/>
    <w:rsid w:val="0037485F"/>
    <w:rsid w:val="003748EC"/>
    <w:rsid w:val="0037496E"/>
    <w:rsid w:val="00374A36"/>
    <w:rsid w:val="00374E51"/>
    <w:rsid w:val="00375085"/>
    <w:rsid w:val="003752BF"/>
    <w:rsid w:val="003768A9"/>
    <w:rsid w:val="003778A8"/>
    <w:rsid w:val="0038066D"/>
    <w:rsid w:val="003807F1"/>
    <w:rsid w:val="00380BDD"/>
    <w:rsid w:val="00381464"/>
    <w:rsid w:val="00382478"/>
    <w:rsid w:val="00382547"/>
    <w:rsid w:val="00382ADC"/>
    <w:rsid w:val="003831DF"/>
    <w:rsid w:val="003843DD"/>
    <w:rsid w:val="00384A88"/>
    <w:rsid w:val="00385AE5"/>
    <w:rsid w:val="00385AF0"/>
    <w:rsid w:val="00387653"/>
    <w:rsid w:val="003876AC"/>
    <w:rsid w:val="0038787C"/>
    <w:rsid w:val="00387C8B"/>
    <w:rsid w:val="00387F5B"/>
    <w:rsid w:val="0039004C"/>
    <w:rsid w:val="003914EC"/>
    <w:rsid w:val="00391587"/>
    <w:rsid w:val="00391828"/>
    <w:rsid w:val="00391882"/>
    <w:rsid w:val="00391C4F"/>
    <w:rsid w:val="00392431"/>
    <w:rsid w:val="00392659"/>
    <w:rsid w:val="00392E7E"/>
    <w:rsid w:val="00393D6F"/>
    <w:rsid w:val="0039400B"/>
    <w:rsid w:val="00394065"/>
    <w:rsid w:val="003941DB"/>
    <w:rsid w:val="00395257"/>
    <w:rsid w:val="0039554F"/>
    <w:rsid w:val="00395BF1"/>
    <w:rsid w:val="00395D0D"/>
    <w:rsid w:val="003961BF"/>
    <w:rsid w:val="003966A3"/>
    <w:rsid w:val="00396A5C"/>
    <w:rsid w:val="0039737D"/>
    <w:rsid w:val="00397F8A"/>
    <w:rsid w:val="003A0599"/>
    <w:rsid w:val="003A0F00"/>
    <w:rsid w:val="003A104E"/>
    <w:rsid w:val="003A18FB"/>
    <w:rsid w:val="003A1FC7"/>
    <w:rsid w:val="003A3CE6"/>
    <w:rsid w:val="003A4447"/>
    <w:rsid w:val="003A4503"/>
    <w:rsid w:val="003A454D"/>
    <w:rsid w:val="003A55F8"/>
    <w:rsid w:val="003A567F"/>
    <w:rsid w:val="003A57F2"/>
    <w:rsid w:val="003A5AC7"/>
    <w:rsid w:val="003A5DAB"/>
    <w:rsid w:val="003A6789"/>
    <w:rsid w:val="003A67EA"/>
    <w:rsid w:val="003A7C0D"/>
    <w:rsid w:val="003A7EF9"/>
    <w:rsid w:val="003B0329"/>
    <w:rsid w:val="003B2024"/>
    <w:rsid w:val="003B3248"/>
    <w:rsid w:val="003B32DC"/>
    <w:rsid w:val="003B3EE9"/>
    <w:rsid w:val="003B4932"/>
    <w:rsid w:val="003B4B78"/>
    <w:rsid w:val="003B4CA1"/>
    <w:rsid w:val="003B50D4"/>
    <w:rsid w:val="003B55DA"/>
    <w:rsid w:val="003B57CD"/>
    <w:rsid w:val="003B734D"/>
    <w:rsid w:val="003B7B79"/>
    <w:rsid w:val="003C0349"/>
    <w:rsid w:val="003C05A0"/>
    <w:rsid w:val="003C05EC"/>
    <w:rsid w:val="003C0F7D"/>
    <w:rsid w:val="003C1038"/>
    <w:rsid w:val="003C120C"/>
    <w:rsid w:val="003C127E"/>
    <w:rsid w:val="003C12D4"/>
    <w:rsid w:val="003C1632"/>
    <w:rsid w:val="003C27AA"/>
    <w:rsid w:val="003C3376"/>
    <w:rsid w:val="003C36CD"/>
    <w:rsid w:val="003C3766"/>
    <w:rsid w:val="003C47B9"/>
    <w:rsid w:val="003C4B7A"/>
    <w:rsid w:val="003C5CD2"/>
    <w:rsid w:val="003C6B64"/>
    <w:rsid w:val="003C76ED"/>
    <w:rsid w:val="003D11C5"/>
    <w:rsid w:val="003D2290"/>
    <w:rsid w:val="003D2634"/>
    <w:rsid w:val="003D2E8F"/>
    <w:rsid w:val="003D4FE8"/>
    <w:rsid w:val="003D56FC"/>
    <w:rsid w:val="003D5A67"/>
    <w:rsid w:val="003D61D1"/>
    <w:rsid w:val="003D656F"/>
    <w:rsid w:val="003D6FEA"/>
    <w:rsid w:val="003D7251"/>
    <w:rsid w:val="003D79C5"/>
    <w:rsid w:val="003D7BFE"/>
    <w:rsid w:val="003E0594"/>
    <w:rsid w:val="003E1607"/>
    <w:rsid w:val="003E1B98"/>
    <w:rsid w:val="003E1EAD"/>
    <w:rsid w:val="003E238A"/>
    <w:rsid w:val="003E2924"/>
    <w:rsid w:val="003E2D67"/>
    <w:rsid w:val="003E2E7D"/>
    <w:rsid w:val="003E2EF4"/>
    <w:rsid w:val="003E3130"/>
    <w:rsid w:val="003E3150"/>
    <w:rsid w:val="003E36AE"/>
    <w:rsid w:val="003E3853"/>
    <w:rsid w:val="003E4258"/>
    <w:rsid w:val="003E4263"/>
    <w:rsid w:val="003E451F"/>
    <w:rsid w:val="003E50FC"/>
    <w:rsid w:val="003E5AB6"/>
    <w:rsid w:val="003E6928"/>
    <w:rsid w:val="003E7373"/>
    <w:rsid w:val="003E7E05"/>
    <w:rsid w:val="003F0ACC"/>
    <w:rsid w:val="003F1001"/>
    <w:rsid w:val="003F11B6"/>
    <w:rsid w:val="003F14CA"/>
    <w:rsid w:val="003F1C79"/>
    <w:rsid w:val="003F1DA4"/>
    <w:rsid w:val="003F3947"/>
    <w:rsid w:val="003F4B49"/>
    <w:rsid w:val="003F54AC"/>
    <w:rsid w:val="003F6D1D"/>
    <w:rsid w:val="003F7513"/>
    <w:rsid w:val="003F78D0"/>
    <w:rsid w:val="004000B1"/>
    <w:rsid w:val="004000CA"/>
    <w:rsid w:val="00400662"/>
    <w:rsid w:val="00400D1F"/>
    <w:rsid w:val="00401535"/>
    <w:rsid w:val="004016DB"/>
    <w:rsid w:val="00401AE2"/>
    <w:rsid w:val="00401E35"/>
    <w:rsid w:val="00401F28"/>
    <w:rsid w:val="00402864"/>
    <w:rsid w:val="00403468"/>
    <w:rsid w:val="0040358D"/>
    <w:rsid w:val="004037DF"/>
    <w:rsid w:val="00404AB3"/>
    <w:rsid w:val="00405099"/>
    <w:rsid w:val="004053A0"/>
    <w:rsid w:val="00405A4E"/>
    <w:rsid w:val="00406058"/>
    <w:rsid w:val="00406327"/>
    <w:rsid w:val="004063A6"/>
    <w:rsid w:val="004064B0"/>
    <w:rsid w:val="00407179"/>
    <w:rsid w:val="00407391"/>
    <w:rsid w:val="00407532"/>
    <w:rsid w:val="00407D2B"/>
    <w:rsid w:val="00407DF3"/>
    <w:rsid w:val="00410F7B"/>
    <w:rsid w:val="00411396"/>
    <w:rsid w:val="00411505"/>
    <w:rsid w:val="00411FF3"/>
    <w:rsid w:val="004121ED"/>
    <w:rsid w:val="00412C8E"/>
    <w:rsid w:val="00412D12"/>
    <w:rsid w:val="0041316C"/>
    <w:rsid w:val="00413994"/>
    <w:rsid w:val="004152F9"/>
    <w:rsid w:val="00415660"/>
    <w:rsid w:val="00415F68"/>
    <w:rsid w:val="004160F2"/>
    <w:rsid w:val="0041703C"/>
    <w:rsid w:val="0041725A"/>
    <w:rsid w:val="004177D7"/>
    <w:rsid w:val="004178D7"/>
    <w:rsid w:val="00417B4D"/>
    <w:rsid w:val="00417BEE"/>
    <w:rsid w:val="00420507"/>
    <w:rsid w:val="00420912"/>
    <w:rsid w:val="00420B8B"/>
    <w:rsid w:val="00421A69"/>
    <w:rsid w:val="004224E0"/>
    <w:rsid w:val="0042259A"/>
    <w:rsid w:val="00422D62"/>
    <w:rsid w:val="004234A6"/>
    <w:rsid w:val="00423610"/>
    <w:rsid w:val="00423919"/>
    <w:rsid w:val="00423FED"/>
    <w:rsid w:val="0042472F"/>
    <w:rsid w:val="00424CCF"/>
    <w:rsid w:val="00424CF7"/>
    <w:rsid w:val="00425F5E"/>
    <w:rsid w:val="00427521"/>
    <w:rsid w:val="00430313"/>
    <w:rsid w:val="0043057D"/>
    <w:rsid w:val="0043090F"/>
    <w:rsid w:val="00431730"/>
    <w:rsid w:val="004323D4"/>
    <w:rsid w:val="00432803"/>
    <w:rsid w:val="0043353F"/>
    <w:rsid w:val="00433C9B"/>
    <w:rsid w:val="00433F71"/>
    <w:rsid w:val="00434A5F"/>
    <w:rsid w:val="00434D14"/>
    <w:rsid w:val="00435037"/>
    <w:rsid w:val="004351A2"/>
    <w:rsid w:val="0043563B"/>
    <w:rsid w:val="0043627F"/>
    <w:rsid w:val="00436805"/>
    <w:rsid w:val="00436BEC"/>
    <w:rsid w:val="00436C6B"/>
    <w:rsid w:val="004375F0"/>
    <w:rsid w:val="00437B2A"/>
    <w:rsid w:val="00440254"/>
    <w:rsid w:val="00440346"/>
    <w:rsid w:val="00440E54"/>
    <w:rsid w:val="004422A8"/>
    <w:rsid w:val="00442595"/>
    <w:rsid w:val="00443479"/>
    <w:rsid w:val="00443FC1"/>
    <w:rsid w:val="00445409"/>
    <w:rsid w:val="00445412"/>
    <w:rsid w:val="004456FE"/>
    <w:rsid w:val="00445727"/>
    <w:rsid w:val="00445B94"/>
    <w:rsid w:val="004462F4"/>
    <w:rsid w:val="00446838"/>
    <w:rsid w:val="00446A6F"/>
    <w:rsid w:val="00446DA8"/>
    <w:rsid w:val="004473C7"/>
    <w:rsid w:val="00447764"/>
    <w:rsid w:val="00450E02"/>
    <w:rsid w:val="00450E0D"/>
    <w:rsid w:val="00451ACD"/>
    <w:rsid w:val="004526E2"/>
    <w:rsid w:val="00452A84"/>
    <w:rsid w:val="00453E15"/>
    <w:rsid w:val="004541D4"/>
    <w:rsid w:val="00454792"/>
    <w:rsid w:val="00454DB5"/>
    <w:rsid w:val="00455149"/>
    <w:rsid w:val="004551F4"/>
    <w:rsid w:val="004558B8"/>
    <w:rsid w:val="0045650E"/>
    <w:rsid w:val="00457923"/>
    <w:rsid w:val="00457D0F"/>
    <w:rsid w:val="00457E34"/>
    <w:rsid w:val="004609B5"/>
    <w:rsid w:val="00460C8E"/>
    <w:rsid w:val="00461ECE"/>
    <w:rsid w:val="00462026"/>
    <w:rsid w:val="004626A7"/>
    <w:rsid w:val="00463860"/>
    <w:rsid w:val="0046547E"/>
    <w:rsid w:val="00465BA2"/>
    <w:rsid w:val="00465F49"/>
    <w:rsid w:val="00466455"/>
    <w:rsid w:val="0046653F"/>
    <w:rsid w:val="00467CA6"/>
    <w:rsid w:val="00467CE0"/>
    <w:rsid w:val="00467F06"/>
    <w:rsid w:val="00467FF7"/>
    <w:rsid w:val="00470D7F"/>
    <w:rsid w:val="00470D89"/>
    <w:rsid w:val="0047107D"/>
    <w:rsid w:val="00471983"/>
    <w:rsid w:val="00472907"/>
    <w:rsid w:val="00472A73"/>
    <w:rsid w:val="00472FE9"/>
    <w:rsid w:val="00473D29"/>
    <w:rsid w:val="00473E6B"/>
    <w:rsid w:val="00473E7B"/>
    <w:rsid w:val="00474069"/>
    <w:rsid w:val="00474145"/>
    <w:rsid w:val="00474921"/>
    <w:rsid w:val="00474F96"/>
    <w:rsid w:val="0047510E"/>
    <w:rsid w:val="00476609"/>
    <w:rsid w:val="004769AD"/>
    <w:rsid w:val="00476D5A"/>
    <w:rsid w:val="0047764B"/>
    <w:rsid w:val="0047767C"/>
    <w:rsid w:val="00477772"/>
    <w:rsid w:val="00477948"/>
    <w:rsid w:val="004779F8"/>
    <w:rsid w:val="00477B31"/>
    <w:rsid w:val="00477E88"/>
    <w:rsid w:val="004800BC"/>
    <w:rsid w:val="00481034"/>
    <w:rsid w:val="0048160E"/>
    <w:rsid w:val="00481702"/>
    <w:rsid w:val="00481AFF"/>
    <w:rsid w:val="00482BAC"/>
    <w:rsid w:val="004839CC"/>
    <w:rsid w:val="00483BAF"/>
    <w:rsid w:val="0048425A"/>
    <w:rsid w:val="00484B58"/>
    <w:rsid w:val="00484BE6"/>
    <w:rsid w:val="004850EE"/>
    <w:rsid w:val="00485D39"/>
    <w:rsid w:val="004860F2"/>
    <w:rsid w:val="004869B9"/>
    <w:rsid w:val="00486C7B"/>
    <w:rsid w:val="00486D94"/>
    <w:rsid w:val="00486DE7"/>
    <w:rsid w:val="004871C3"/>
    <w:rsid w:val="00487364"/>
    <w:rsid w:val="00487A3B"/>
    <w:rsid w:val="004903BF"/>
    <w:rsid w:val="00490C7B"/>
    <w:rsid w:val="00490E4A"/>
    <w:rsid w:val="0049190C"/>
    <w:rsid w:val="0049324E"/>
    <w:rsid w:val="00493429"/>
    <w:rsid w:val="00493484"/>
    <w:rsid w:val="00493D00"/>
    <w:rsid w:val="00494EC2"/>
    <w:rsid w:val="004953D4"/>
    <w:rsid w:val="00495698"/>
    <w:rsid w:val="00496660"/>
    <w:rsid w:val="00496F97"/>
    <w:rsid w:val="0049772E"/>
    <w:rsid w:val="00497823"/>
    <w:rsid w:val="004979C9"/>
    <w:rsid w:val="00497CA5"/>
    <w:rsid w:val="004A1588"/>
    <w:rsid w:val="004A1979"/>
    <w:rsid w:val="004A1A65"/>
    <w:rsid w:val="004A2758"/>
    <w:rsid w:val="004A2788"/>
    <w:rsid w:val="004A2AB4"/>
    <w:rsid w:val="004A2B3E"/>
    <w:rsid w:val="004A2D71"/>
    <w:rsid w:val="004A3075"/>
    <w:rsid w:val="004A384C"/>
    <w:rsid w:val="004A3DC5"/>
    <w:rsid w:val="004A3FFB"/>
    <w:rsid w:val="004A4208"/>
    <w:rsid w:val="004A4496"/>
    <w:rsid w:val="004A4A5D"/>
    <w:rsid w:val="004A4EBA"/>
    <w:rsid w:val="004A503A"/>
    <w:rsid w:val="004A5B21"/>
    <w:rsid w:val="004A6884"/>
    <w:rsid w:val="004A6EB8"/>
    <w:rsid w:val="004A7187"/>
    <w:rsid w:val="004A7285"/>
    <w:rsid w:val="004A76C8"/>
    <w:rsid w:val="004A7D21"/>
    <w:rsid w:val="004B04B9"/>
    <w:rsid w:val="004B0E89"/>
    <w:rsid w:val="004B1577"/>
    <w:rsid w:val="004B1673"/>
    <w:rsid w:val="004B1906"/>
    <w:rsid w:val="004B1C4B"/>
    <w:rsid w:val="004B2241"/>
    <w:rsid w:val="004B2778"/>
    <w:rsid w:val="004B32C8"/>
    <w:rsid w:val="004B3455"/>
    <w:rsid w:val="004B36DF"/>
    <w:rsid w:val="004B4643"/>
    <w:rsid w:val="004B4A42"/>
    <w:rsid w:val="004B6199"/>
    <w:rsid w:val="004B6610"/>
    <w:rsid w:val="004B74E9"/>
    <w:rsid w:val="004B7F5C"/>
    <w:rsid w:val="004C03AF"/>
    <w:rsid w:val="004C150D"/>
    <w:rsid w:val="004C17BA"/>
    <w:rsid w:val="004C2345"/>
    <w:rsid w:val="004C2EF9"/>
    <w:rsid w:val="004C3148"/>
    <w:rsid w:val="004C3307"/>
    <w:rsid w:val="004C35BE"/>
    <w:rsid w:val="004C3BCB"/>
    <w:rsid w:val="004C3E3D"/>
    <w:rsid w:val="004C4999"/>
    <w:rsid w:val="004C5272"/>
    <w:rsid w:val="004C560E"/>
    <w:rsid w:val="004C5A15"/>
    <w:rsid w:val="004C5D60"/>
    <w:rsid w:val="004C6CF3"/>
    <w:rsid w:val="004C7E54"/>
    <w:rsid w:val="004D02F9"/>
    <w:rsid w:val="004D038B"/>
    <w:rsid w:val="004D138B"/>
    <w:rsid w:val="004D1A3C"/>
    <w:rsid w:val="004D1C1B"/>
    <w:rsid w:val="004D214E"/>
    <w:rsid w:val="004D21C7"/>
    <w:rsid w:val="004D2898"/>
    <w:rsid w:val="004D2E3B"/>
    <w:rsid w:val="004D36D6"/>
    <w:rsid w:val="004D371A"/>
    <w:rsid w:val="004D531F"/>
    <w:rsid w:val="004D5D2E"/>
    <w:rsid w:val="004D5E93"/>
    <w:rsid w:val="004D6082"/>
    <w:rsid w:val="004D7640"/>
    <w:rsid w:val="004D76AB"/>
    <w:rsid w:val="004D7968"/>
    <w:rsid w:val="004D79BC"/>
    <w:rsid w:val="004E0538"/>
    <w:rsid w:val="004E0EC4"/>
    <w:rsid w:val="004E12F1"/>
    <w:rsid w:val="004E1A66"/>
    <w:rsid w:val="004E217E"/>
    <w:rsid w:val="004E3823"/>
    <w:rsid w:val="004E39F7"/>
    <w:rsid w:val="004E4021"/>
    <w:rsid w:val="004E468E"/>
    <w:rsid w:val="004E4A28"/>
    <w:rsid w:val="004E4F56"/>
    <w:rsid w:val="004E582A"/>
    <w:rsid w:val="004E5D91"/>
    <w:rsid w:val="004E5E74"/>
    <w:rsid w:val="004E6275"/>
    <w:rsid w:val="004E7255"/>
    <w:rsid w:val="004E72C4"/>
    <w:rsid w:val="004E755A"/>
    <w:rsid w:val="004E7891"/>
    <w:rsid w:val="004F04EF"/>
    <w:rsid w:val="004F0BC5"/>
    <w:rsid w:val="004F184F"/>
    <w:rsid w:val="004F1874"/>
    <w:rsid w:val="004F1BC8"/>
    <w:rsid w:val="004F2140"/>
    <w:rsid w:val="004F2E5D"/>
    <w:rsid w:val="004F367C"/>
    <w:rsid w:val="004F40AE"/>
    <w:rsid w:val="004F421E"/>
    <w:rsid w:val="004F541B"/>
    <w:rsid w:val="004F55A8"/>
    <w:rsid w:val="004F62BD"/>
    <w:rsid w:val="004F66F7"/>
    <w:rsid w:val="004F772F"/>
    <w:rsid w:val="004F7F7B"/>
    <w:rsid w:val="00501FDD"/>
    <w:rsid w:val="005025D9"/>
    <w:rsid w:val="00502726"/>
    <w:rsid w:val="005029D6"/>
    <w:rsid w:val="00502B68"/>
    <w:rsid w:val="00502CED"/>
    <w:rsid w:val="005036E2"/>
    <w:rsid w:val="0050386C"/>
    <w:rsid w:val="00503E74"/>
    <w:rsid w:val="005041D3"/>
    <w:rsid w:val="00504BE7"/>
    <w:rsid w:val="005056F2"/>
    <w:rsid w:val="005059C4"/>
    <w:rsid w:val="0050681A"/>
    <w:rsid w:val="00506CE0"/>
    <w:rsid w:val="00506CFA"/>
    <w:rsid w:val="00507511"/>
    <w:rsid w:val="00510C7B"/>
    <w:rsid w:val="0051110B"/>
    <w:rsid w:val="00511833"/>
    <w:rsid w:val="00511D0C"/>
    <w:rsid w:val="005120B9"/>
    <w:rsid w:val="00512E50"/>
    <w:rsid w:val="0051469A"/>
    <w:rsid w:val="00515ED3"/>
    <w:rsid w:val="0051741E"/>
    <w:rsid w:val="005174FE"/>
    <w:rsid w:val="005178DB"/>
    <w:rsid w:val="0052037F"/>
    <w:rsid w:val="00520C3A"/>
    <w:rsid w:val="005212D2"/>
    <w:rsid w:val="005220E0"/>
    <w:rsid w:val="005228CB"/>
    <w:rsid w:val="00522BD1"/>
    <w:rsid w:val="00522C35"/>
    <w:rsid w:val="00523AD0"/>
    <w:rsid w:val="00524154"/>
    <w:rsid w:val="005244A7"/>
    <w:rsid w:val="005246F4"/>
    <w:rsid w:val="005249CB"/>
    <w:rsid w:val="00524E16"/>
    <w:rsid w:val="005255EF"/>
    <w:rsid w:val="00525916"/>
    <w:rsid w:val="0052642B"/>
    <w:rsid w:val="005269EB"/>
    <w:rsid w:val="00527798"/>
    <w:rsid w:val="00527F63"/>
    <w:rsid w:val="00530935"/>
    <w:rsid w:val="00531380"/>
    <w:rsid w:val="00531892"/>
    <w:rsid w:val="00531EB2"/>
    <w:rsid w:val="0053201D"/>
    <w:rsid w:val="0053278E"/>
    <w:rsid w:val="00532885"/>
    <w:rsid w:val="00532CC4"/>
    <w:rsid w:val="00533BB0"/>
    <w:rsid w:val="0053415D"/>
    <w:rsid w:val="00534689"/>
    <w:rsid w:val="00534CB9"/>
    <w:rsid w:val="00534D5A"/>
    <w:rsid w:val="00534F99"/>
    <w:rsid w:val="005351C6"/>
    <w:rsid w:val="005359B9"/>
    <w:rsid w:val="00535CE5"/>
    <w:rsid w:val="0053633E"/>
    <w:rsid w:val="00536AD7"/>
    <w:rsid w:val="00536CC1"/>
    <w:rsid w:val="00536FB8"/>
    <w:rsid w:val="00537370"/>
    <w:rsid w:val="005373B8"/>
    <w:rsid w:val="00537462"/>
    <w:rsid w:val="00537495"/>
    <w:rsid w:val="005375B9"/>
    <w:rsid w:val="0054001E"/>
    <w:rsid w:val="0054006B"/>
    <w:rsid w:val="0054037D"/>
    <w:rsid w:val="00540ADC"/>
    <w:rsid w:val="00540BEB"/>
    <w:rsid w:val="005417E6"/>
    <w:rsid w:val="00541A56"/>
    <w:rsid w:val="00542626"/>
    <w:rsid w:val="00542811"/>
    <w:rsid w:val="0054289D"/>
    <w:rsid w:val="00542E7C"/>
    <w:rsid w:val="00543457"/>
    <w:rsid w:val="005436F3"/>
    <w:rsid w:val="00543BD5"/>
    <w:rsid w:val="00544648"/>
    <w:rsid w:val="00544A1B"/>
    <w:rsid w:val="00544C5A"/>
    <w:rsid w:val="00545107"/>
    <w:rsid w:val="005456AE"/>
    <w:rsid w:val="00546252"/>
    <w:rsid w:val="00546295"/>
    <w:rsid w:val="005467E0"/>
    <w:rsid w:val="0054688E"/>
    <w:rsid w:val="00546972"/>
    <w:rsid w:val="005469D4"/>
    <w:rsid w:val="005478C0"/>
    <w:rsid w:val="005478E8"/>
    <w:rsid w:val="0055054C"/>
    <w:rsid w:val="00550AAF"/>
    <w:rsid w:val="00550C1C"/>
    <w:rsid w:val="0055169C"/>
    <w:rsid w:val="005519E9"/>
    <w:rsid w:val="00551B65"/>
    <w:rsid w:val="00551D5B"/>
    <w:rsid w:val="0055218E"/>
    <w:rsid w:val="005536A3"/>
    <w:rsid w:val="005541B8"/>
    <w:rsid w:val="0055451F"/>
    <w:rsid w:val="00554905"/>
    <w:rsid w:val="00555602"/>
    <w:rsid w:val="00555A94"/>
    <w:rsid w:val="00556980"/>
    <w:rsid w:val="00557916"/>
    <w:rsid w:val="00557C82"/>
    <w:rsid w:val="0056153E"/>
    <w:rsid w:val="00561695"/>
    <w:rsid w:val="00561759"/>
    <w:rsid w:val="00561DC3"/>
    <w:rsid w:val="00561EEF"/>
    <w:rsid w:val="00561F2E"/>
    <w:rsid w:val="00562C4F"/>
    <w:rsid w:val="005634EF"/>
    <w:rsid w:val="00564D4D"/>
    <w:rsid w:val="00564DB7"/>
    <w:rsid w:val="005665C0"/>
    <w:rsid w:val="005669D0"/>
    <w:rsid w:val="00567059"/>
    <w:rsid w:val="005672E4"/>
    <w:rsid w:val="00567339"/>
    <w:rsid w:val="00570630"/>
    <w:rsid w:val="0057068E"/>
    <w:rsid w:val="00570A2E"/>
    <w:rsid w:val="00570AAE"/>
    <w:rsid w:val="00571447"/>
    <w:rsid w:val="00571860"/>
    <w:rsid w:val="00573C1F"/>
    <w:rsid w:val="00573EC2"/>
    <w:rsid w:val="0057419F"/>
    <w:rsid w:val="005748E5"/>
    <w:rsid w:val="00574920"/>
    <w:rsid w:val="00574CB6"/>
    <w:rsid w:val="00574CE9"/>
    <w:rsid w:val="005754E2"/>
    <w:rsid w:val="005755B8"/>
    <w:rsid w:val="00576412"/>
    <w:rsid w:val="0057653D"/>
    <w:rsid w:val="005767B4"/>
    <w:rsid w:val="00576EDF"/>
    <w:rsid w:val="005771DF"/>
    <w:rsid w:val="005774F7"/>
    <w:rsid w:val="00577EF4"/>
    <w:rsid w:val="00581426"/>
    <w:rsid w:val="00581456"/>
    <w:rsid w:val="005829B1"/>
    <w:rsid w:val="00582F7B"/>
    <w:rsid w:val="005834B4"/>
    <w:rsid w:val="00583790"/>
    <w:rsid w:val="00583917"/>
    <w:rsid w:val="00583D29"/>
    <w:rsid w:val="005848B2"/>
    <w:rsid w:val="00584C24"/>
    <w:rsid w:val="00584EB0"/>
    <w:rsid w:val="0058501A"/>
    <w:rsid w:val="00585E6B"/>
    <w:rsid w:val="0058634D"/>
    <w:rsid w:val="00586407"/>
    <w:rsid w:val="00586F22"/>
    <w:rsid w:val="0058715D"/>
    <w:rsid w:val="005873DA"/>
    <w:rsid w:val="005875EF"/>
    <w:rsid w:val="00587CCB"/>
    <w:rsid w:val="00590DE0"/>
    <w:rsid w:val="00590FC9"/>
    <w:rsid w:val="005919B1"/>
    <w:rsid w:val="005926E4"/>
    <w:rsid w:val="00592A9B"/>
    <w:rsid w:val="00592F41"/>
    <w:rsid w:val="00592FAB"/>
    <w:rsid w:val="00593172"/>
    <w:rsid w:val="00594071"/>
    <w:rsid w:val="0059420D"/>
    <w:rsid w:val="00594511"/>
    <w:rsid w:val="005945CE"/>
    <w:rsid w:val="005947BC"/>
    <w:rsid w:val="00594EF0"/>
    <w:rsid w:val="0059591E"/>
    <w:rsid w:val="00595CAA"/>
    <w:rsid w:val="0059600A"/>
    <w:rsid w:val="00596A02"/>
    <w:rsid w:val="005978A6"/>
    <w:rsid w:val="005A0443"/>
    <w:rsid w:val="005A1FA5"/>
    <w:rsid w:val="005A2461"/>
    <w:rsid w:val="005A2496"/>
    <w:rsid w:val="005A2DA4"/>
    <w:rsid w:val="005A3D9A"/>
    <w:rsid w:val="005A3F2F"/>
    <w:rsid w:val="005A4105"/>
    <w:rsid w:val="005A519B"/>
    <w:rsid w:val="005A55BA"/>
    <w:rsid w:val="005A62BB"/>
    <w:rsid w:val="005A6D59"/>
    <w:rsid w:val="005A7488"/>
    <w:rsid w:val="005A7948"/>
    <w:rsid w:val="005B01F6"/>
    <w:rsid w:val="005B0462"/>
    <w:rsid w:val="005B0823"/>
    <w:rsid w:val="005B0945"/>
    <w:rsid w:val="005B1F36"/>
    <w:rsid w:val="005B2CED"/>
    <w:rsid w:val="005B3605"/>
    <w:rsid w:val="005B4545"/>
    <w:rsid w:val="005B4D1C"/>
    <w:rsid w:val="005B5CFA"/>
    <w:rsid w:val="005B60BD"/>
    <w:rsid w:val="005B65C5"/>
    <w:rsid w:val="005B6D5D"/>
    <w:rsid w:val="005B7231"/>
    <w:rsid w:val="005B7302"/>
    <w:rsid w:val="005B73C7"/>
    <w:rsid w:val="005B74AA"/>
    <w:rsid w:val="005B7F5E"/>
    <w:rsid w:val="005C0680"/>
    <w:rsid w:val="005C0931"/>
    <w:rsid w:val="005C0CA2"/>
    <w:rsid w:val="005C131A"/>
    <w:rsid w:val="005C1343"/>
    <w:rsid w:val="005C13FD"/>
    <w:rsid w:val="005C1AD1"/>
    <w:rsid w:val="005C2010"/>
    <w:rsid w:val="005C2396"/>
    <w:rsid w:val="005C2BCB"/>
    <w:rsid w:val="005C2F4B"/>
    <w:rsid w:val="005C302E"/>
    <w:rsid w:val="005C33FF"/>
    <w:rsid w:val="005C35BD"/>
    <w:rsid w:val="005C35E0"/>
    <w:rsid w:val="005C3A36"/>
    <w:rsid w:val="005C3AD3"/>
    <w:rsid w:val="005C3AF4"/>
    <w:rsid w:val="005C3CE8"/>
    <w:rsid w:val="005C43AF"/>
    <w:rsid w:val="005C4D35"/>
    <w:rsid w:val="005C4DCB"/>
    <w:rsid w:val="005C4DED"/>
    <w:rsid w:val="005C59BD"/>
    <w:rsid w:val="005C5EC3"/>
    <w:rsid w:val="005C62EE"/>
    <w:rsid w:val="005C6671"/>
    <w:rsid w:val="005C6F92"/>
    <w:rsid w:val="005C78BD"/>
    <w:rsid w:val="005C7A75"/>
    <w:rsid w:val="005D0120"/>
    <w:rsid w:val="005D0406"/>
    <w:rsid w:val="005D0779"/>
    <w:rsid w:val="005D1129"/>
    <w:rsid w:val="005D3086"/>
    <w:rsid w:val="005D3C2A"/>
    <w:rsid w:val="005D4E5F"/>
    <w:rsid w:val="005D588A"/>
    <w:rsid w:val="005D5A92"/>
    <w:rsid w:val="005D6C78"/>
    <w:rsid w:val="005D6F6C"/>
    <w:rsid w:val="005D7092"/>
    <w:rsid w:val="005D7112"/>
    <w:rsid w:val="005D7A8B"/>
    <w:rsid w:val="005E1049"/>
    <w:rsid w:val="005E1633"/>
    <w:rsid w:val="005E1BF0"/>
    <w:rsid w:val="005E1BFB"/>
    <w:rsid w:val="005E1E95"/>
    <w:rsid w:val="005E24FC"/>
    <w:rsid w:val="005E26B5"/>
    <w:rsid w:val="005E2934"/>
    <w:rsid w:val="005E2DD9"/>
    <w:rsid w:val="005E331A"/>
    <w:rsid w:val="005E3C0E"/>
    <w:rsid w:val="005E40B5"/>
    <w:rsid w:val="005E4FC5"/>
    <w:rsid w:val="005E602A"/>
    <w:rsid w:val="005E6436"/>
    <w:rsid w:val="005E6D82"/>
    <w:rsid w:val="005E76D4"/>
    <w:rsid w:val="005E7ADB"/>
    <w:rsid w:val="005F0186"/>
    <w:rsid w:val="005F01B7"/>
    <w:rsid w:val="005F05B3"/>
    <w:rsid w:val="005F0F2C"/>
    <w:rsid w:val="005F1561"/>
    <w:rsid w:val="005F1584"/>
    <w:rsid w:val="005F158E"/>
    <w:rsid w:val="005F24EC"/>
    <w:rsid w:val="005F2707"/>
    <w:rsid w:val="005F3684"/>
    <w:rsid w:val="005F36BD"/>
    <w:rsid w:val="005F3C06"/>
    <w:rsid w:val="005F45F4"/>
    <w:rsid w:val="005F461A"/>
    <w:rsid w:val="005F4815"/>
    <w:rsid w:val="005F4D06"/>
    <w:rsid w:val="005F4EBD"/>
    <w:rsid w:val="005F4F27"/>
    <w:rsid w:val="005F5725"/>
    <w:rsid w:val="005F58DF"/>
    <w:rsid w:val="005F6144"/>
    <w:rsid w:val="005F6425"/>
    <w:rsid w:val="005F67DE"/>
    <w:rsid w:val="005F6C18"/>
    <w:rsid w:val="005F6E6F"/>
    <w:rsid w:val="005F7017"/>
    <w:rsid w:val="005F7506"/>
    <w:rsid w:val="005F7775"/>
    <w:rsid w:val="006000F1"/>
    <w:rsid w:val="00600AEF"/>
    <w:rsid w:val="006011A6"/>
    <w:rsid w:val="00601749"/>
    <w:rsid w:val="00602234"/>
    <w:rsid w:val="0060231B"/>
    <w:rsid w:val="0060285F"/>
    <w:rsid w:val="00602AC5"/>
    <w:rsid w:val="00603398"/>
    <w:rsid w:val="006034D3"/>
    <w:rsid w:val="00604196"/>
    <w:rsid w:val="00604E34"/>
    <w:rsid w:val="0060544D"/>
    <w:rsid w:val="0060627F"/>
    <w:rsid w:val="00606583"/>
    <w:rsid w:val="00607564"/>
    <w:rsid w:val="006076CF"/>
    <w:rsid w:val="00607BBF"/>
    <w:rsid w:val="00610544"/>
    <w:rsid w:val="00611778"/>
    <w:rsid w:val="00611FD0"/>
    <w:rsid w:val="00612861"/>
    <w:rsid w:val="006136D1"/>
    <w:rsid w:val="00613AF2"/>
    <w:rsid w:val="00613C02"/>
    <w:rsid w:val="006146AC"/>
    <w:rsid w:val="00614A97"/>
    <w:rsid w:val="00614D88"/>
    <w:rsid w:val="00615E69"/>
    <w:rsid w:val="006168BB"/>
    <w:rsid w:val="00616C46"/>
    <w:rsid w:val="00620051"/>
    <w:rsid w:val="0062010D"/>
    <w:rsid w:val="006209E5"/>
    <w:rsid w:val="00620F63"/>
    <w:rsid w:val="00621486"/>
    <w:rsid w:val="00621C07"/>
    <w:rsid w:val="00622925"/>
    <w:rsid w:val="00623E81"/>
    <w:rsid w:val="006241B0"/>
    <w:rsid w:val="00624B87"/>
    <w:rsid w:val="00624C00"/>
    <w:rsid w:val="00624C8A"/>
    <w:rsid w:val="00625685"/>
    <w:rsid w:val="00625AAA"/>
    <w:rsid w:val="00625C99"/>
    <w:rsid w:val="006260CA"/>
    <w:rsid w:val="006263EC"/>
    <w:rsid w:val="0062693D"/>
    <w:rsid w:val="00626AF8"/>
    <w:rsid w:val="00626D10"/>
    <w:rsid w:val="006271EA"/>
    <w:rsid w:val="006273F6"/>
    <w:rsid w:val="00627A73"/>
    <w:rsid w:val="00627DB6"/>
    <w:rsid w:val="00630343"/>
    <w:rsid w:val="00630881"/>
    <w:rsid w:val="00630EBF"/>
    <w:rsid w:val="00630F15"/>
    <w:rsid w:val="00631869"/>
    <w:rsid w:val="00631B9A"/>
    <w:rsid w:val="0063281A"/>
    <w:rsid w:val="00632964"/>
    <w:rsid w:val="00632B4C"/>
    <w:rsid w:val="00632B74"/>
    <w:rsid w:val="00632CF3"/>
    <w:rsid w:val="00635172"/>
    <w:rsid w:val="0063647F"/>
    <w:rsid w:val="00636F6B"/>
    <w:rsid w:val="0063799B"/>
    <w:rsid w:val="00637D7A"/>
    <w:rsid w:val="00640B86"/>
    <w:rsid w:val="00640E13"/>
    <w:rsid w:val="00640E9C"/>
    <w:rsid w:val="00640FB1"/>
    <w:rsid w:val="00641739"/>
    <w:rsid w:val="006419EE"/>
    <w:rsid w:val="00641A4C"/>
    <w:rsid w:val="0064266D"/>
    <w:rsid w:val="00643005"/>
    <w:rsid w:val="006441AC"/>
    <w:rsid w:val="006449E5"/>
    <w:rsid w:val="00645DD1"/>
    <w:rsid w:val="00646090"/>
    <w:rsid w:val="00646358"/>
    <w:rsid w:val="00646457"/>
    <w:rsid w:val="00647BB2"/>
    <w:rsid w:val="00647C6D"/>
    <w:rsid w:val="0065047A"/>
    <w:rsid w:val="00651621"/>
    <w:rsid w:val="006539F1"/>
    <w:rsid w:val="00654B5E"/>
    <w:rsid w:val="00655C99"/>
    <w:rsid w:val="00655CFE"/>
    <w:rsid w:val="006560D7"/>
    <w:rsid w:val="006568CC"/>
    <w:rsid w:val="00657CFF"/>
    <w:rsid w:val="006608C3"/>
    <w:rsid w:val="00660945"/>
    <w:rsid w:val="00660C80"/>
    <w:rsid w:val="00661659"/>
    <w:rsid w:val="00661FE0"/>
    <w:rsid w:val="006628CF"/>
    <w:rsid w:val="00663872"/>
    <w:rsid w:val="00663B24"/>
    <w:rsid w:val="00663D3E"/>
    <w:rsid w:val="00663F25"/>
    <w:rsid w:val="006643D5"/>
    <w:rsid w:val="006644EA"/>
    <w:rsid w:val="00664AED"/>
    <w:rsid w:val="00664FD7"/>
    <w:rsid w:val="00665563"/>
    <w:rsid w:val="00665EAF"/>
    <w:rsid w:val="006668F8"/>
    <w:rsid w:val="00666D80"/>
    <w:rsid w:val="00666FDD"/>
    <w:rsid w:val="0066722A"/>
    <w:rsid w:val="006674D1"/>
    <w:rsid w:val="006675AF"/>
    <w:rsid w:val="00667679"/>
    <w:rsid w:val="00667CC0"/>
    <w:rsid w:val="0067074A"/>
    <w:rsid w:val="00671867"/>
    <w:rsid w:val="00671E4F"/>
    <w:rsid w:val="00671F54"/>
    <w:rsid w:val="00672282"/>
    <w:rsid w:val="006722AC"/>
    <w:rsid w:val="00673E33"/>
    <w:rsid w:val="00674352"/>
    <w:rsid w:val="006748C7"/>
    <w:rsid w:val="0067546F"/>
    <w:rsid w:val="0067679F"/>
    <w:rsid w:val="006769BC"/>
    <w:rsid w:val="00676F3C"/>
    <w:rsid w:val="00677C00"/>
    <w:rsid w:val="0068011A"/>
    <w:rsid w:val="006809E6"/>
    <w:rsid w:val="00680A8A"/>
    <w:rsid w:val="006816A3"/>
    <w:rsid w:val="00683524"/>
    <w:rsid w:val="006843BB"/>
    <w:rsid w:val="00684760"/>
    <w:rsid w:val="006847A7"/>
    <w:rsid w:val="00684C80"/>
    <w:rsid w:val="00685DA4"/>
    <w:rsid w:val="006863AD"/>
    <w:rsid w:val="0068665A"/>
    <w:rsid w:val="0068790D"/>
    <w:rsid w:val="00690843"/>
    <w:rsid w:val="006908FF"/>
    <w:rsid w:val="0069239B"/>
    <w:rsid w:val="006932CF"/>
    <w:rsid w:val="006934A3"/>
    <w:rsid w:val="00693D48"/>
    <w:rsid w:val="00694575"/>
    <w:rsid w:val="00694802"/>
    <w:rsid w:val="00695381"/>
    <w:rsid w:val="0069597E"/>
    <w:rsid w:val="006961E4"/>
    <w:rsid w:val="00696D91"/>
    <w:rsid w:val="00696D97"/>
    <w:rsid w:val="006971E1"/>
    <w:rsid w:val="006976F2"/>
    <w:rsid w:val="00697D03"/>
    <w:rsid w:val="00697E1B"/>
    <w:rsid w:val="006A1C72"/>
    <w:rsid w:val="006A22F7"/>
    <w:rsid w:val="006A2481"/>
    <w:rsid w:val="006A25C7"/>
    <w:rsid w:val="006A268B"/>
    <w:rsid w:val="006A2C63"/>
    <w:rsid w:val="006A2C75"/>
    <w:rsid w:val="006A37E2"/>
    <w:rsid w:val="006A3C19"/>
    <w:rsid w:val="006A40C1"/>
    <w:rsid w:val="006A4F05"/>
    <w:rsid w:val="006A5A9B"/>
    <w:rsid w:val="006A5B82"/>
    <w:rsid w:val="006A64ED"/>
    <w:rsid w:val="006A6613"/>
    <w:rsid w:val="006A6A80"/>
    <w:rsid w:val="006A781E"/>
    <w:rsid w:val="006A7A1D"/>
    <w:rsid w:val="006A7C1A"/>
    <w:rsid w:val="006A7FBE"/>
    <w:rsid w:val="006B026A"/>
    <w:rsid w:val="006B0615"/>
    <w:rsid w:val="006B2615"/>
    <w:rsid w:val="006B3360"/>
    <w:rsid w:val="006B37CE"/>
    <w:rsid w:val="006B3BBE"/>
    <w:rsid w:val="006B3C0F"/>
    <w:rsid w:val="006B3E5E"/>
    <w:rsid w:val="006B4182"/>
    <w:rsid w:val="006B41FC"/>
    <w:rsid w:val="006B4645"/>
    <w:rsid w:val="006B46FD"/>
    <w:rsid w:val="006B4D37"/>
    <w:rsid w:val="006B4DE7"/>
    <w:rsid w:val="006B5563"/>
    <w:rsid w:val="006B575A"/>
    <w:rsid w:val="006B6093"/>
    <w:rsid w:val="006B6B80"/>
    <w:rsid w:val="006B7132"/>
    <w:rsid w:val="006C11E0"/>
    <w:rsid w:val="006C1474"/>
    <w:rsid w:val="006C1AB8"/>
    <w:rsid w:val="006C26C4"/>
    <w:rsid w:val="006C289E"/>
    <w:rsid w:val="006C2E36"/>
    <w:rsid w:val="006C3284"/>
    <w:rsid w:val="006C3671"/>
    <w:rsid w:val="006C3FF2"/>
    <w:rsid w:val="006C45B7"/>
    <w:rsid w:val="006C4A13"/>
    <w:rsid w:val="006C5CB0"/>
    <w:rsid w:val="006C5F8E"/>
    <w:rsid w:val="006C62E3"/>
    <w:rsid w:val="006C7A0A"/>
    <w:rsid w:val="006D072C"/>
    <w:rsid w:val="006D0C61"/>
    <w:rsid w:val="006D0CEC"/>
    <w:rsid w:val="006D0E6E"/>
    <w:rsid w:val="006D1DF9"/>
    <w:rsid w:val="006D3377"/>
    <w:rsid w:val="006D5744"/>
    <w:rsid w:val="006D5FE9"/>
    <w:rsid w:val="006D61EB"/>
    <w:rsid w:val="006D653D"/>
    <w:rsid w:val="006D6E83"/>
    <w:rsid w:val="006D729D"/>
    <w:rsid w:val="006E0059"/>
    <w:rsid w:val="006E0DC7"/>
    <w:rsid w:val="006E0E4E"/>
    <w:rsid w:val="006E0F70"/>
    <w:rsid w:val="006E19A1"/>
    <w:rsid w:val="006E1C59"/>
    <w:rsid w:val="006E225E"/>
    <w:rsid w:val="006E273F"/>
    <w:rsid w:val="006E2E77"/>
    <w:rsid w:val="006E344F"/>
    <w:rsid w:val="006E3465"/>
    <w:rsid w:val="006E3A3C"/>
    <w:rsid w:val="006E3C7E"/>
    <w:rsid w:val="006E429E"/>
    <w:rsid w:val="006E43D5"/>
    <w:rsid w:val="006E4563"/>
    <w:rsid w:val="006E5102"/>
    <w:rsid w:val="006E5988"/>
    <w:rsid w:val="006E5DB3"/>
    <w:rsid w:val="006E6865"/>
    <w:rsid w:val="006E6ACC"/>
    <w:rsid w:val="006E73D1"/>
    <w:rsid w:val="006E75FD"/>
    <w:rsid w:val="006E78D2"/>
    <w:rsid w:val="006F00E9"/>
    <w:rsid w:val="006F0366"/>
    <w:rsid w:val="006F0BFD"/>
    <w:rsid w:val="006F14F4"/>
    <w:rsid w:val="006F2116"/>
    <w:rsid w:val="006F26C9"/>
    <w:rsid w:val="006F2766"/>
    <w:rsid w:val="006F2B16"/>
    <w:rsid w:val="006F31A1"/>
    <w:rsid w:val="006F38BE"/>
    <w:rsid w:val="006F5635"/>
    <w:rsid w:val="006F65E9"/>
    <w:rsid w:val="006F7131"/>
    <w:rsid w:val="006F73EE"/>
    <w:rsid w:val="00700B11"/>
    <w:rsid w:val="00701D46"/>
    <w:rsid w:val="007032E3"/>
    <w:rsid w:val="007035CD"/>
    <w:rsid w:val="00703966"/>
    <w:rsid w:val="00703FBF"/>
    <w:rsid w:val="00704807"/>
    <w:rsid w:val="00705619"/>
    <w:rsid w:val="00705C73"/>
    <w:rsid w:val="00706AAA"/>
    <w:rsid w:val="00706D30"/>
    <w:rsid w:val="0070738D"/>
    <w:rsid w:val="00710306"/>
    <w:rsid w:val="00710D52"/>
    <w:rsid w:val="00711823"/>
    <w:rsid w:val="00711853"/>
    <w:rsid w:val="00711A1C"/>
    <w:rsid w:val="00711E28"/>
    <w:rsid w:val="0071203F"/>
    <w:rsid w:val="00712304"/>
    <w:rsid w:val="00712A54"/>
    <w:rsid w:val="00712FED"/>
    <w:rsid w:val="00713831"/>
    <w:rsid w:val="007141E2"/>
    <w:rsid w:val="00714D2A"/>
    <w:rsid w:val="007150B7"/>
    <w:rsid w:val="00715A69"/>
    <w:rsid w:val="00715C90"/>
    <w:rsid w:val="00715E37"/>
    <w:rsid w:val="0071681F"/>
    <w:rsid w:val="007168C8"/>
    <w:rsid w:val="00716D25"/>
    <w:rsid w:val="00720252"/>
    <w:rsid w:val="0072070A"/>
    <w:rsid w:val="0072074C"/>
    <w:rsid w:val="007219B6"/>
    <w:rsid w:val="00721B6B"/>
    <w:rsid w:val="00721C42"/>
    <w:rsid w:val="00721F33"/>
    <w:rsid w:val="00721F67"/>
    <w:rsid w:val="00722BF0"/>
    <w:rsid w:val="0072313E"/>
    <w:rsid w:val="0072337B"/>
    <w:rsid w:val="007233F9"/>
    <w:rsid w:val="00723845"/>
    <w:rsid w:val="00723897"/>
    <w:rsid w:val="00724CCB"/>
    <w:rsid w:val="007257C6"/>
    <w:rsid w:val="007278C5"/>
    <w:rsid w:val="00727AAA"/>
    <w:rsid w:val="00730143"/>
    <w:rsid w:val="007304BB"/>
    <w:rsid w:val="007304F8"/>
    <w:rsid w:val="00731033"/>
    <w:rsid w:val="007312D4"/>
    <w:rsid w:val="007315A6"/>
    <w:rsid w:val="0073178D"/>
    <w:rsid w:val="00732480"/>
    <w:rsid w:val="007328D2"/>
    <w:rsid w:val="0073304E"/>
    <w:rsid w:val="00734826"/>
    <w:rsid w:val="007348E5"/>
    <w:rsid w:val="00734ABA"/>
    <w:rsid w:val="00734EC4"/>
    <w:rsid w:val="00734FE5"/>
    <w:rsid w:val="007351F9"/>
    <w:rsid w:val="0073565D"/>
    <w:rsid w:val="007365E1"/>
    <w:rsid w:val="00736A61"/>
    <w:rsid w:val="007370EE"/>
    <w:rsid w:val="00737728"/>
    <w:rsid w:val="00740376"/>
    <w:rsid w:val="00740FC2"/>
    <w:rsid w:val="007427F6"/>
    <w:rsid w:val="00742B17"/>
    <w:rsid w:val="00742E0E"/>
    <w:rsid w:val="00743E48"/>
    <w:rsid w:val="00744558"/>
    <w:rsid w:val="00744FE2"/>
    <w:rsid w:val="00745705"/>
    <w:rsid w:val="007464C0"/>
    <w:rsid w:val="00746DC2"/>
    <w:rsid w:val="00746E5F"/>
    <w:rsid w:val="007473B9"/>
    <w:rsid w:val="007473D0"/>
    <w:rsid w:val="007477D2"/>
    <w:rsid w:val="00747E03"/>
    <w:rsid w:val="00750119"/>
    <w:rsid w:val="007501A0"/>
    <w:rsid w:val="007523ED"/>
    <w:rsid w:val="00752543"/>
    <w:rsid w:val="00752562"/>
    <w:rsid w:val="007526E0"/>
    <w:rsid w:val="00752E02"/>
    <w:rsid w:val="007535EF"/>
    <w:rsid w:val="00753AAD"/>
    <w:rsid w:val="00753DF2"/>
    <w:rsid w:val="0075473E"/>
    <w:rsid w:val="00754A54"/>
    <w:rsid w:val="00754B1D"/>
    <w:rsid w:val="007553BE"/>
    <w:rsid w:val="007554EB"/>
    <w:rsid w:val="00755EA4"/>
    <w:rsid w:val="00755FA9"/>
    <w:rsid w:val="00756267"/>
    <w:rsid w:val="00756A41"/>
    <w:rsid w:val="00756CAD"/>
    <w:rsid w:val="00756EAD"/>
    <w:rsid w:val="00757129"/>
    <w:rsid w:val="0075731F"/>
    <w:rsid w:val="0075759F"/>
    <w:rsid w:val="00757D41"/>
    <w:rsid w:val="007612E3"/>
    <w:rsid w:val="0076175B"/>
    <w:rsid w:val="00762D1D"/>
    <w:rsid w:val="00762ED1"/>
    <w:rsid w:val="00763348"/>
    <w:rsid w:val="00763375"/>
    <w:rsid w:val="0076352A"/>
    <w:rsid w:val="00763543"/>
    <w:rsid w:val="007637B0"/>
    <w:rsid w:val="00763C14"/>
    <w:rsid w:val="00764171"/>
    <w:rsid w:val="00764A9B"/>
    <w:rsid w:val="007663BF"/>
    <w:rsid w:val="00766A6F"/>
    <w:rsid w:val="00766C79"/>
    <w:rsid w:val="00766F39"/>
    <w:rsid w:val="00767CE7"/>
    <w:rsid w:val="00770744"/>
    <w:rsid w:val="00770A51"/>
    <w:rsid w:val="007712D8"/>
    <w:rsid w:val="00772056"/>
    <w:rsid w:val="00772CFC"/>
    <w:rsid w:val="00774C83"/>
    <w:rsid w:val="00774ECD"/>
    <w:rsid w:val="00775273"/>
    <w:rsid w:val="0077585C"/>
    <w:rsid w:val="00775D43"/>
    <w:rsid w:val="00776359"/>
    <w:rsid w:val="007768FE"/>
    <w:rsid w:val="00776C42"/>
    <w:rsid w:val="00777B32"/>
    <w:rsid w:val="00777EC8"/>
    <w:rsid w:val="007803AC"/>
    <w:rsid w:val="00780B3D"/>
    <w:rsid w:val="00780BF8"/>
    <w:rsid w:val="00780D99"/>
    <w:rsid w:val="00781553"/>
    <w:rsid w:val="007817B8"/>
    <w:rsid w:val="00781AD4"/>
    <w:rsid w:val="007820D3"/>
    <w:rsid w:val="0078229D"/>
    <w:rsid w:val="00783E40"/>
    <w:rsid w:val="00784070"/>
    <w:rsid w:val="007848ED"/>
    <w:rsid w:val="00785135"/>
    <w:rsid w:val="00785772"/>
    <w:rsid w:val="00785C20"/>
    <w:rsid w:val="00785E5B"/>
    <w:rsid w:val="00785FFB"/>
    <w:rsid w:val="007866CD"/>
    <w:rsid w:val="007869EB"/>
    <w:rsid w:val="00786AC0"/>
    <w:rsid w:val="00786B8C"/>
    <w:rsid w:val="007871C7"/>
    <w:rsid w:val="007872BE"/>
    <w:rsid w:val="00787549"/>
    <w:rsid w:val="00790090"/>
    <w:rsid w:val="00791CA8"/>
    <w:rsid w:val="00791E09"/>
    <w:rsid w:val="00791F2C"/>
    <w:rsid w:val="00792615"/>
    <w:rsid w:val="0079285D"/>
    <w:rsid w:val="00792DA1"/>
    <w:rsid w:val="00792DFB"/>
    <w:rsid w:val="00793D29"/>
    <w:rsid w:val="00794437"/>
    <w:rsid w:val="007954E6"/>
    <w:rsid w:val="00795682"/>
    <w:rsid w:val="00795BCB"/>
    <w:rsid w:val="00795C53"/>
    <w:rsid w:val="00795CAF"/>
    <w:rsid w:val="00795D06"/>
    <w:rsid w:val="00796555"/>
    <w:rsid w:val="00796C74"/>
    <w:rsid w:val="00797ACE"/>
    <w:rsid w:val="007A0200"/>
    <w:rsid w:val="007A045E"/>
    <w:rsid w:val="007A04E6"/>
    <w:rsid w:val="007A053B"/>
    <w:rsid w:val="007A1394"/>
    <w:rsid w:val="007A1F70"/>
    <w:rsid w:val="007A22BB"/>
    <w:rsid w:val="007A2785"/>
    <w:rsid w:val="007A2C1C"/>
    <w:rsid w:val="007A34FB"/>
    <w:rsid w:val="007A3A49"/>
    <w:rsid w:val="007A3BAE"/>
    <w:rsid w:val="007A42D7"/>
    <w:rsid w:val="007A528C"/>
    <w:rsid w:val="007A5622"/>
    <w:rsid w:val="007A58F5"/>
    <w:rsid w:val="007A6893"/>
    <w:rsid w:val="007A708E"/>
    <w:rsid w:val="007B05C8"/>
    <w:rsid w:val="007B0CD1"/>
    <w:rsid w:val="007B14F9"/>
    <w:rsid w:val="007B1CBD"/>
    <w:rsid w:val="007B23AC"/>
    <w:rsid w:val="007B350F"/>
    <w:rsid w:val="007B3B96"/>
    <w:rsid w:val="007B439E"/>
    <w:rsid w:val="007B47F4"/>
    <w:rsid w:val="007B4968"/>
    <w:rsid w:val="007B4ADB"/>
    <w:rsid w:val="007B4CDE"/>
    <w:rsid w:val="007B5D20"/>
    <w:rsid w:val="007B69C4"/>
    <w:rsid w:val="007B6D8C"/>
    <w:rsid w:val="007C005F"/>
    <w:rsid w:val="007C0947"/>
    <w:rsid w:val="007C11B6"/>
    <w:rsid w:val="007C17F9"/>
    <w:rsid w:val="007C41F4"/>
    <w:rsid w:val="007C5EFD"/>
    <w:rsid w:val="007C6732"/>
    <w:rsid w:val="007C6CD9"/>
    <w:rsid w:val="007C74DE"/>
    <w:rsid w:val="007C798E"/>
    <w:rsid w:val="007C79DC"/>
    <w:rsid w:val="007D01B7"/>
    <w:rsid w:val="007D02C9"/>
    <w:rsid w:val="007D08DA"/>
    <w:rsid w:val="007D1620"/>
    <w:rsid w:val="007D1ABF"/>
    <w:rsid w:val="007D1BCC"/>
    <w:rsid w:val="007D1E40"/>
    <w:rsid w:val="007D3148"/>
    <w:rsid w:val="007D31CD"/>
    <w:rsid w:val="007D31F2"/>
    <w:rsid w:val="007D401B"/>
    <w:rsid w:val="007D4678"/>
    <w:rsid w:val="007D486C"/>
    <w:rsid w:val="007D4C6A"/>
    <w:rsid w:val="007D5757"/>
    <w:rsid w:val="007D5ECA"/>
    <w:rsid w:val="007D65D0"/>
    <w:rsid w:val="007D6E2C"/>
    <w:rsid w:val="007D703A"/>
    <w:rsid w:val="007D7953"/>
    <w:rsid w:val="007E07E9"/>
    <w:rsid w:val="007E0CDD"/>
    <w:rsid w:val="007E0F0E"/>
    <w:rsid w:val="007E1A41"/>
    <w:rsid w:val="007E1DA4"/>
    <w:rsid w:val="007E2AEA"/>
    <w:rsid w:val="007E2DCF"/>
    <w:rsid w:val="007E3236"/>
    <w:rsid w:val="007E37F8"/>
    <w:rsid w:val="007E3865"/>
    <w:rsid w:val="007E4026"/>
    <w:rsid w:val="007E403D"/>
    <w:rsid w:val="007E41C0"/>
    <w:rsid w:val="007E4350"/>
    <w:rsid w:val="007E4389"/>
    <w:rsid w:val="007E4FA6"/>
    <w:rsid w:val="007E506C"/>
    <w:rsid w:val="007E5129"/>
    <w:rsid w:val="007E544F"/>
    <w:rsid w:val="007E5AC8"/>
    <w:rsid w:val="007E6F7B"/>
    <w:rsid w:val="007E7449"/>
    <w:rsid w:val="007F0047"/>
    <w:rsid w:val="007F0381"/>
    <w:rsid w:val="007F0B6A"/>
    <w:rsid w:val="007F0E01"/>
    <w:rsid w:val="007F0E09"/>
    <w:rsid w:val="007F14AE"/>
    <w:rsid w:val="007F1C29"/>
    <w:rsid w:val="007F1CE5"/>
    <w:rsid w:val="007F1E72"/>
    <w:rsid w:val="007F2B77"/>
    <w:rsid w:val="007F33B9"/>
    <w:rsid w:val="007F37CD"/>
    <w:rsid w:val="007F3E2A"/>
    <w:rsid w:val="007F4259"/>
    <w:rsid w:val="007F5021"/>
    <w:rsid w:val="007F5E25"/>
    <w:rsid w:val="007F6080"/>
    <w:rsid w:val="007F72A9"/>
    <w:rsid w:val="007F758B"/>
    <w:rsid w:val="007F7EB6"/>
    <w:rsid w:val="0080023D"/>
    <w:rsid w:val="008004CF"/>
    <w:rsid w:val="00800585"/>
    <w:rsid w:val="00800626"/>
    <w:rsid w:val="00800864"/>
    <w:rsid w:val="00800979"/>
    <w:rsid w:val="00800E58"/>
    <w:rsid w:val="00800F55"/>
    <w:rsid w:val="008013D4"/>
    <w:rsid w:val="008018F5"/>
    <w:rsid w:val="00801EAF"/>
    <w:rsid w:val="008028FC"/>
    <w:rsid w:val="00802DF6"/>
    <w:rsid w:val="00804018"/>
    <w:rsid w:val="00804217"/>
    <w:rsid w:val="0080498A"/>
    <w:rsid w:val="008061E9"/>
    <w:rsid w:val="008064DD"/>
    <w:rsid w:val="00806C00"/>
    <w:rsid w:val="00810416"/>
    <w:rsid w:val="008106DA"/>
    <w:rsid w:val="00810858"/>
    <w:rsid w:val="008109E8"/>
    <w:rsid w:val="008119EE"/>
    <w:rsid w:val="00812488"/>
    <w:rsid w:val="0081329B"/>
    <w:rsid w:val="008141B6"/>
    <w:rsid w:val="00814509"/>
    <w:rsid w:val="0081482E"/>
    <w:rsid w:val="00814B3D"/>
    <w:rsid w:val="008150E1"/>
    <w:rsid w:val="0081539B"/>
    <w:rsid w:val="008155E8"/>
    <w:rsid w:val="00815B3E"/>
    <w:rsid w:val="008164D1"/>
    <w:rsid w:val="00816A4B"/>
    <w:rsid w:val="0081735B"/>
    <w:rsid w:val="00821D57"/>
    <w:rsid w:val="0082213D"/>
    <w:rsid w:val="0082235E"/>
    <w:rsid w:val="0082241C"/>
    <w:rsid w:val="00822764"/>
    <w:rsid w:val="00822F41"/>
    <w:rsid w:val="00824FE7"/>
    <w:rsid w:val="00825155"/>
    <w:rsid w:val="0082530B"/>
    <w:rsid w:val="00825B72"/>
    <w:rsid w:val="00825BAE"/>
    <w:rsid w:val="00825D96"/>
    <w:rsid w:val="00825E9E"/>
    <w:rsid w:val="0082663C"/>
    <w:rsid w:val="0082684D"/>
    <w:rsid w:val="00826B28"/>
    <w:rsid w:val="00826DA6"/>
    <w:rsid w:val="00827021"/>
    <w:rsid w:val="008271CA"/>
    <w:rsid w:val="00827CB3"/>
    <w:rsid w:val="00827EF3"/>
    <w:rsid w:val="00830291"/>
    <w:rsid w:val="008305E1"/>
    <w:rsid w:val="0083088A"/>
    <w:rsid w:val="0083127D"/>
    <w:rsid w:val="0083128A"/>
    <w:rsid w:val="008317CA"/>
    <w:rsid w:val="008318E0"/>
    <w:rsid w:val="00831C10"/>
    <w:rsid w:val="00832975"/>
    <w:rsid w:val="00832E12"/>
    <w:rsid w:val="00833690"/>
    <w:rsid w:val="00833735"/>
    <w:rsid w:val="0083395C"/>
    <w:rsid w:val="0083489A"/>
    <w:rsid w:val="00835C6C"/>
    <w:rsid w:val="00836729"/>
    <w:rsid w:val="00836D07"/>
    <w:rsid w:val="0083752B"/>
    <w:rsid w:val="008375E1"/>
    <w:rsid w:val="00837CCE"/>
    <w:rsid w:val="00837ECE"/>
    <w:rsid w:val="00840364"/>
    <w:rsid w:val="008411A5"/>
    <w:rsid w:val="008423E7"/>
    <w:rsid w:val="00843960"/>
    <w:rsid w:val="00845061"/>
    <w:rsid w:val="00845694"/>
    <w:rsid w:val="00846008"/>
    <w:rsid w:val="0084658F"/>
    <w:rsid w:val="00846931"/>
    <w:rsid w:val="00847169"/>
    <w:rsid w:val="008474F9"/>
    <w:rsid w:val="008476F5"/>
    <w:rsid w:val="00850112"/>
    <w:rsid w:val="0085018D"/>
    <w:rsid w:val="008505EC"/>
    <w:rsid w:val="008506E4"/>
    <w:rsid w:val="008507C6"/>
    <w:rsid w:val="00850AB7"/>
    <w:rsid w:val="00851425"/>
    <w:rsid w:val="00851F84"/>
    <w:rsid w:val="00851FE8"/>
    <w:rsid w:val="00853652"/>
    <w:rsid w:val="00853F20"/>
    <w:rsid w:val="00854326"/>
    <w:rsid w:val="008543BD"/>
    <w:rsid w:val="008543F8"/>
    <w:rsid w:val="00854629"/>
    <w:rsid w:val="00854999"/>
    <w:rsid w:val="008566CC"/>
    <w:rsid w:val="00856704"/>
    <w:rsid w:val="00856AC5"/>
    <w:rsid w:val="00857A38"/>
    <w:rsid w:val="00857E58"/>
    <w:rsid w:val="00860319"/>
    <w:rsid w:val="008604CF"/>
    <w:rsid w:val="008609EC"/>
    <w:rsid w:val="008617D1"/>
    <w:rsid w:val="008619FD"/>
    <w:rsid w:val="008622B9"/>
    <w:rsid w:val="00862378"/>
    <w:rsid w:val="008625A0"/>
    <w:rsid w:val="00862A5A"/>
    <w:rsid w:val="00862D83"/>
    <w:rsid w:val="008633CF"/>
    <w:rsid w:val="008636D6"/>
    <w:rsid w:val="00863768"/>
    <w:rsid w:val="00863D4C"/>
    <w:rsid w:val="008644B8"/>
    <w:rsid w:val="00865B3B"/>
    <w:rsid w:val="00866136"/>
    <w:rsid w:val="00866BD0"/>
    <w:rsid w:val="00870145"/>
    <w:rsid w:val="00870A54"/>
    <w:rsid w:val="00872337"/>
    <w:rsid w:val="0087247D"/>
    <w:rsid w:val="00872B3E"/>
    <w:rsid w:val="00872B77"/>
    <w:rsid w:val="00872F94"/>
    <w:rsid w:val="00873535"/>
    <w:rsid w:val="008735EF"/>
    <w:rsid w:val="00875586"/>
    <w:rsid w:val="00875772"/>
    <w:rsid w:val="00875C60"/>
    <w:rsid w:val="00875F8E"/>
    <w:rsid w:val="00875FE7"/>
    <w:rsid w:val="008760B5"/>
    <w:rsid w:val="00876AD6"/>
    <w:rsid w:val="00876DA1"/>
    <w:rsid w:val="00876F8C"/>
    <w:rsid w:val="008771AA"/>
    <w:rsid w:val="0087754D"/>
    <w:rsid w:val="0088011F"/>
    <w:rsid w:val="00881304"/>
    <w:rsid w:val="008817D1"/>
    <w:rsid w:val="008820CD"/>
    <w:rsid w:val="00882355"/>
    <w:rsid w:val="00883244"/>
    <w:rsid w:val="00883675"/>
    <w:rsid w:val="00883DA2"/>
    <w:rsid w:val="00883F88"/>
    <w:rsid w:val="00884020"/>
    <w:rsid w:val="0088489F"/>
    <w:rsid w:val="008849E8"/>
    <w:rsid w:val="00885487"/>
    <w:rsid w:val="008870AA"/>
    <w:rsid w:val="0089155B"/>
    <w:rsid w:val="0089193D"/>
    <w:rsid w:val="008920E6"/>
    <w:rsid w:val="008922C0"/>
    <w:rsid w:val="0089284E"/>
    <w:rsid w:val="00892E9D"/>
    <w:rsid w:val="00892FD8"/>
    <w:rsid w:val="00893334"/>
    <w:rsid w:val="0089345F"/>
    <w:rsid w:val="00893F9A"/>
    <w:rsid w:val="00894257"/>
    <w:rsid w:val="00894738"/>
    <w:rsid w:val="00894DFB"/>
    <w:rsid w:val="00894E2B"/>
    <w:rsid w:val="0089514E"/>
    <w:rsid w:val="00895225"/>
    <w:rsid w:val="00895BBF"/>
    <w:rsid w:val="00895D60"/>
    <w:rsid w:val="00896569"/>
    <w:rsid w:val="00896F65"/>
    <w:rsid w:val="008A035A"/>
    <w:rsid w:val="008A0A7B"/>
    <w:rsid w:val="008A468C"/>
    <w:rsid w:val="008A5338"/>
    <w:rsid w:val="008A5A15"/>
    <w:rsid w:val="008A5B9F"/>
    <w:rsid w:val="008A5BBC"/>
    <w:rsid w:val="008A5D52"/>
    <w:rsid w:val="008A64D5"/>
    <w:rsid w:val="008A6864"/>
    <w:rsid w:val="008A6932"/>
    <w:rsid w:val="008A721F"/>
    <w:rsid w:val="008A779D"/>
    <w:rsid w:val="008B034F"/>
    <w:rsid w:val="008B03EA"/>
    <w:rsid w:val="008B04DC"/>
    <w:rsid w:val="008B170C"/>
    <w:rsid w:val="008B2DEE"/>
    <w:rsid w:val="008B2FDE"/>
    <w:rsid w:val="008B3B13"/>
    <w:rsid w:val="008B4420"/>
    <w:rsid w:val="008B4C09"/>
    <w:rsid w:val="008B4C81"/>
    <w:rsid w:val="008B4DAA"/>
    <w:rsid w:val="008B4F3D"/>
    <w:rsid w:val="008B4FD0"/>
    <w:rsid w:val="008B618E"/>
    <w:rsid w:val="008B64B1"/>
    <w:rsid w:val="008B65B1"/>
    <w:rsid w:val="008B6606"/>
    <w:rsid w:val="008C01B3"/>
    <w:rsid w:val="008C0808"/>
    <w:rsid w:val="008C0C85"/>
    <w:rsid w:val="008C0F5F"/>
    <w:rsid w:val="008C10B7"/>
    <w:rsid w:val="008C29D8"/>
    <w:rsid w:val="008C2E12"/>
    <w:rsid w:val="008C36C8"/>
    <w:rsid w:val="008C42FA"/>
    <w:rsid w:val="008C4947"/>
    <w:rsid w:val="008C52FC"/>
    <w:rsid w:val="008C54D6"/>
    <w:rsid w:val="008C5804"/>
    <w:rsid w:val="008C5C34"/>
    <w:rsid w:val="008C60CC"/>
    <w:rsid w:val="008C6319"/>
    <w:rsid w:val="008C65AF"/>
    <w:rsid w:val="008C675A"/>
    <w:rsid w:val="008C723C"/>
    <w:rsid w:val="008C7477"/>
    <w:rsid w:val="008D01E6"/>
    <w:rsid w:val="008D0F73"/>
    <w:rsid w:val="008D133B"/>
    <w:rsid w:val="008D246F"/>
    <w:rsid w:val="008D2D76"/>
    <w:rsid w:val="008D2F71"/>
    <w:rsid w:val="008D396C"/>
    <w:rsid w:val="008D41BB"/>
    <w:rsid w:val="008D427E"/>
    <w:rsid w:val="008D485B"/>
    <w:rsid w:val="008D48DF"/>
    <w:rsid w:val="008D4F56"/>
    <w:rsid w:val="008D510A"/>
    <w:rsid w:val="008D513F"/>
    <w:rsid w:val="008D61E9"/>
    <w:rsid w:val="008D68DF"/>
    <w:rsid w:val="008D7203"/>
    <w:rsid w:val="008D73C1"/>
    <w:rsid w:val="008D7871"/>
    <w:rsid w:val="008D7BAD"/>
    <w:rsid w:val="008D7E2B"/>
    <w:rsid w:val="008E01F0"/>
    <w:rsid w:val="008E022A"/>
    <w:rsid w:val="008E0306"/>
    <w:rsid w:val="008E0C76"/>
    <w:rsid w:val="008E17BF"/>
    <w:rsid w:val="008E41AF"/>
    <w:rsid w:val="008E48D5"/>
    <w:rsid w:val="008E4B12"/>
    <w:rsid w:val="008E4C8D"/>
    <w:rsid w:val="008E6537"/>
    <w:rsid w:val="008E7DF5"/>
    <w:rsid w:val="008F00E7"/>
    <w:rsid w:val="008F04BD"/>
    <w:rsid w:val="008F0A2A"/>
    <w:rsid w:val="008F0EA0"/>
    <w:rsid w:val="008F1657"/>
    <w:rsid w:val="008F19DD"/>
    <w:rsid w:val="008F1D3B"/>
    <w:rsid w:val="008F1FC4"/>
    <w:rsid w:val="008F1FDE"/>
    <w:rsid w:val="008F3FFC"/>
    <w:rsid w:val="008F4A27"/>
    <w:rsid w:val="008F4ECD"/>
    <w:rsid w:val="008F54D1"/>
    <w:rsid w:val="008F5AF2"/>
    <w:rsid w:val="008F64DF"/>
    <w:rsid w:val="008F6553"/>
    <w:rsid w:val="008F66F5"/>
    <w:rsid w:val="008F7240"/>
    <w:rsid w:val="0090014D"/>
    <w:rsid w:val="009001F6"/>
    <w:rsid w:val="009002AA"/>
    <w:rsid w:val="00900B3B"/>
    <w:rsid w:val="0090212E"/>
    <w:rsid w:val="009023EF"/>
    <w:rsid w:val="00902C24"/>
    <w:rsid w:val="009031A7"/>
    <w:rsid w:val="0090340A"/>
    <w:rsid w:val="00903788"/>
    <w:rsid w:val="00904426"/>
    <w:rsid w:val="009044A4"/>
    <w:rsid w:val="00904F85"/>
    <w:rsid w:val="009058FA"/>
    <w:rsid w:val="00906646"/>
    <w:rsid w:val="00910715"/>
    <w:rsid w:val="00910A0E"/>
    <w:rsid w:val="0091106B"/>
    <w:rsid w:val="009112A5"/>
    <w:rsid w:val="009112D8"/>
    <w:rsid w:val="00911F60"/>
    <w:rsid w:val="0091247E"/>
    <w:rsid w:val="0091251D"/>
    <w:rsid w:val="009129BD"/>
    <w:rsid w:val="00912D16"/>
    <w:rsid w:val="009146C7"/>
    <w:rsid w:val="00914BF8"/>
    <w:rsid w:val="00915ECC"/>
    <w:rsid w:val="00915EE1"/>
    <w:rsid w:val="0091794D"/>
    <w:rsid w:val="009207DC"/>
    <w:rsid w:val="00921001"/>
    <w:rsid w:val="00921037"/>
    <w:rsid w:val="009212D8"/>
    <w:rsid w:val="009214C2"/>
    <w:rsid w:val="009223EA"/>
    <w:rsid w:val="00923BAA"/>
    <w:rsid w:val="00924001"/>
    <w:rsid w:val="00924265"/>
    <w:rsid w:val="00924297"/>
    <w:rsid w:val="00924601"/>
    <w:rsid w:val="00924DEC"/>
    <w:rsid w:val="00925462"/>
    <w:rsid w:val="00926715"/>
    <w:rsid w:val="0092689B"/>
    <w:rsid w:val="00926B3C"/>
    <w:rsid w:val="00930021"/>
    <w:rsid w:val="0093155A"/>
    <w:rsid w:val="00931B2A"/>
    <w:rsid w:val="00932507"/>
    <w:rsid w:val="00932C0C"/>
    <w:rsid w:val="009330E7"/>
    <w:rsid w:val="00933941"/>
    <w:rsid w:val="00933DEA"/>
    <w:rsid w:val="009340AB"/>
    <w:rsid w:val="0093483E"/>
    <w:rsid w:val="009355DC"/>
    <w:rsid w:val="00935DA4"/>
    <w:rsid w:val="00935F4D"/>
    <w:rsid w:val="009360A0"/>
    <w:rsid w:val="009367A4"/>
    <w:rsid w:val="00936B9E"/>
    <w:rsid w:val="00937BD8"/>
    <w:rsid w:val="009402D9"/>
    <w:rsid w:val="009407F5"/>
    <w:rsid w:val="009408A1"/>
    <w:rsid w:val="00941111"/>
    <w:rsid w:val="0094122A"/>
    <w:rsid w:val="00941841"/>
    <w:rsid w:val="00941FB5"/>
    <w:rsid w:val="0094258F"/>
    <w:rsid w:val="0094271D"/>
    <w:rsid w:val="00942C2A"/>
    <w:rsid w:val="00942FEB"/>
    <w:rsid w:val="00943033"/>
    <w:rsid w:val="00943285"/>
    <w:rsid w:val="00943D43"/>
    <w:rsid w:val="009443AD"/>
    <w:rsid w:val="00944422"/>
    <w:rsid w:val="00944AE9"/>
    <w:rsid w:val="00944F42"/>
    <w:rsid w:val="00946F5F"/>
    <w:rsid w:val="0094772B"/>
    <w:rsid w:val="00950661"/>
    <w:rsid w:val="00950CA2"/>
    <w:rsid w:val="00950EC6"/>
    <w:rsid w:val="00951156"/>
    <w:rsid w:val="00951ECB"/>
    <w:rsid w:val="00952061"/>
    <w:rsid w:val="00952124"/>
    <w:rsid w:val="009523AB"/>
    <w:rsid w:val="009539E0"/>
    <w:rsid w:val="0095447B"/>
    <w:rsid w:val="00954BA2"/>
    <w:rsid w:val="00954EAC"/>
    <w:rsid w:val="0095506D"/>
    <w:rsid w:val="009554B0"/>
    <w:rsid w:val="00955BB4"/>
    <w:rsid w:val="00957D86"/>
    <w:rsid w:val="00957DA1"/>
    <w:rsid w:val="009603A4"/>
    <w:rsid w:val="00960B0B"/>
    <w:rsid w:val="00962433"/>
    <w:rsid w:val="00962C19"/>
    <w:rsid w:val="00962F6E"/>
    <w:rsid w:val="00962F92"/>
    <w:rsid w:val="00963042"/>
    <w:rsid w:val="009631D7"/>
    <w:rsid w:val="009637AD"/>
    <w:rsid w:val="009637BB"/>
    <w:rsid w:val="00964036"/>
    <w:rsid w:val="009647F5"/>
    <w:rsid w:val="00964AD1"/>
    <w:rsid w:val="00964B37"/>
    <w:rsid w:val="0096549C"/>
    <w:rsid w:val="00965883"/>
    <w:rsid w:val="00965A3C"/>
    <w:rsid w:val="00965AAC"/>
    <w:rsid w:val="00966881"/>
    <w:rsid w:val="00966D31"/>
    <w:rsid w:val="00966EEF"/>
    <w:rsid w:val="0096743E"/>
    <w:rsid w:val="0097127A"/>
    <w:rsid w:val="00971747"/>
    <w:rsid w:val="00971F14"/>
    <w:rsid w:val="00971F4E"/>
    <w:rsid w:val="00972BA8"/>
    <w:rsid w:val="009735DB"/>
    <w:rsid w:val="00973811"/>
    <w:rsid w:val="00973B19"/>
    <w:rsid w:val="009740C9"/>
    <w:rsid w:val="00974608"/>
    <w:rsid w:val="0097480E"/>
    <w:rsid w:val="009757C4"/>
    <w:rsid w:val="00975E7C"/>
    <w:rsid w:val="0097640B"/>
    <w:rsid w:val="00976EBC"/>
    <w:rsid w:val="00977974"/>
    <w:rsid w:val="00977C6E"/>
    <w:rsid w:val="00977FFD"/>
    <w:rsid w:val="009806EF"/>
    <w:rsid w:val="00980D6A"/>
    <w:rsid w:val="009816C3"/>
    <w:rsid w:val="009819BD"/>
    <w:rsid w:val="0098220D"/>
    <w:rsid w:val="009827EA"/>
    <w:rsid w:val="00982833"/>
    <w:rsid w:val="00982E77"/>
    <w:rsid w:val="009830A8"/>
    <w:rsid w:val="0098349C"/>
    <w:rsid w:val="0098394A"/>
    <w:rsid w:val="00983DAD"/>
    <w:rsid w:val="009846BC"/>
    <w:rsid w:val="009849B7"/>
    <w:rsid w:val="0098691B"/>
    <w:rsid w:val="00986AF7"/>
    <w:rsid w:val="00986E07"/>
    <w:rsid w:val="009874B5"/>
    <w:rsid w:val="009877BD"/>
    <w:rsid w:val="00987F8C"/>
    <w:rsid w:val="00990675"/>
    <w:rsid w:val="00990700"/>
    <w:rsid w:val="0099093D"/>
    <w:rsid w:val="0099096C"/>
    <w:rsid w:val="00990997"/>
    <w:rsid w:val="00990BF8"/>
    <w:rsid w:val="00990CCA"/>
    <w:rsid w:val="00991791"/>
    <w:rsid w:val="00991FBB"/>
    <w:rsid w:val="00992108"/>
    <w:rsid w:val="009930FB"/>
    <w:rsid w:val="00993246"/>
    <w:rsid w:val="00993881"/>
    <w:rsid w:val="00993F64"/>
    <w:rsid w:val="0099412D"/>
    <w:rsid w:val="009943C0"/>
    <w:rsid w:val="00994A9C"/>
    <w:rsid w:val="00995260"/>
    <w:rsid w:val="00995342"/>
    <w:rsid w:val="00995C0F"/>
    <w:rsid w:val="00995D21"/>
    <w:rsid w:val="00997048"/>
    <w:rsid w:val="00997579"/>
    <w:rsid w:val="00997E66"/>
    <w:rsid w:val="009A06B5"/>
    <w:rsid w:val="009A08BA"/>
    <w:rsid w:val="009A1B8A"/>
    <w:rsid w:val="009A219F"/>
    <w:rsid w:val="009A29B0"/>
    <w:rsid w:val="009A2C7F"/>
    <w:rsid w:val="009A2F20"/>
    <w:rsid w:val="009A30FA"/>
    <w:rsid w:val="009A341D"/>
    <w:rsid w:val="009A36C8"/>
    <w:rsid w:val="009A36FC"/>
    <w:rsid w:val="009A4FE0"/>
    <w:rsid w:val="009A52A5"/>
    <w:rsid w:val="009A584D"/>
    <w:rsid w:val="009A5C46"/>
    <w:rsid w:val="009A6AE0"/>
    <w:rsid w:val="009B013B"/>
    <w:rsid w:val="009B04B5"/>
    <w:rsid w:val="009B2200"/>
    <w:rsid w:val="009B3934"/>
    <w:rsid w:val="009B3EA6"/>
    <w:rsid w:val="009B472B"/>
    <w:rsid w:val="009B4FD2"/>
    <w:rsid w:val="009B4FD5"/>
    <w:rsid w:val="009B546B"/>
    <w:rsid w:val="009B5BF6"/>
    <w:rsid w:val="009B5CB6"/>
    <w:rsid w:val="009B63BF"/>
    <w:rsid w:val="009B7EEF"/>
    <w:rsid w:val="009C0E8D"/>
    <w:rsid w:val="009C135E"/>
    <w:rsid w:val="009C1A13"/>
    <w:rsid w:val="009C1D1B"/>
    <w:rsid w:val="009C2A83"/>
    <w:rsid w:val="009C3909"/>
    <w:rsid w:val="009C3916"/>
    <w:rsid w:val="009C3B4C"/>
    <w:rsid w:val="009C3F7C"/>
    <w:rsid w:val="009C4676"/>
    <w:rsid w:val="009C4D1C"/>
    <w:rsid w:val="009C537F"/>
    <w:rsid w:val="009C72AE"/>
    <w:rsid w:val="009C7B6E"/>
    <w:rsid w:val="009C7EAF"/>
    <w:rsid w:val="009C7F08"/>
    <w:rsid w:val="009D0CA5"/>
    <w:rsid w:val="009D0D7B"/>
    <w:rsid w:val="009D0FAC"/>
    <w:rsid w:val="009D11BC"/>
    <w:rsid w:val="009D19FC"/>
    <w:rsid w:val="009D1BC5"/>
    <w:rsid w:val="009D27F2"/>
    <w:rsid w:val="009D28D4"/>
    <w:rsid w:val="009D314F"/>
    <w:rsid w:val="009D37F9"/>
    <w:rsid w:val="009D4669"/>
    <w:rsid w:val="009D4688"/>
    <w:rsid w:val="009D499B"/>
    <w:rsid w:val="009D4D64"/>
    <w:rsid w:val="009D5C0F"/>
    <w:rsid w:val="009D61C2"/>
    <w:rsid w:val="009D634E"/>
    <w:rsid w:val="009D65FC"/>
    <w:rsid w:val="009D673D"/>
    <w:rsid w:val="009D7234"/>
    <w:rsid w:val="009E0621"/>
    <w:rsid w:val="009E075D"/>
    <w:rsid w:val="009E2EB6"/>
    <w:rsid w:val="009E38D4"/>
    <w:rsid w:val="009E4770"/>
    <w:rsid w:val="009E4F22"/>
    <w:rsid w:val="009E5A4D"/>
    <w:rsid w:val="009E5DB2"/>
    <w:rsid w:val="009E6A46"/>
    <w:rsid w:val="009E6A91"/>
    <w:rsid w:val="009E7225"/>
    <w:rsid w:val="009E7264"/>
    <w:rsid w:val="009E74C9"/>
    <w:rsid w:val="009E75EA"/>
    <w:rsid w:val="009E798C"/>
    <w:rsid w:val="009E7CEB"/>
    <w:rsid w:val="009E7FBE"/>
    <w:rsid w:val="009F0015"/>
    <w:rsid w:val="009F0363"/>
    <w:rsid w:val="009F03CD"/>
    <w:rsid w:val="009F08CD"/>
    <w:rsid w:val="009F0ED9"/>
    <w:rsid w:val="009F173C"/>
    <w:rsid w:val="009F20AD"/>
    <w:rsid w:val="009F33A5"/>
    <w:rsid w:val="009F3589"/>
    <w:rsid w:val="009F39EA"/>
    <w:rsid w:val="009F49F3"/>
    <w:rsid w:val="009F4ACD"/>
    <w:rsid w:val="009F4E62"/>
    <w:rsid w:val="009F5C9D"/>
    <w:rsid w:val="009F681E"/>
    <w:rsid w:val="009F6833"/>
    <w:rsid w:val="009F7385"/>
    <w:rsid w:val="009F74B6"/>
    <w:rsid w:val="009F7539"/>
    <w:rsid w:val="00A00353"/>
    <w:rsid w:val="00A00E83"/>
    <w:rsid w:val="00A017C1"/>
    <w:rsid w:val="00A017C2"/>
    <w:rsid w:val="00A01DC3"/>
    <w:rsid w:val="00A0214D"/>
    <w:rsid w:val="00A0370B"/>
    <w:rsid w:val="00A03BBB"/>
    <w:rsid w:val="00A04456"/>
    <w:rsid w:val="00A0510A"/>
    <w:rsid w:val="00A0537E"/>
    <w:rsid w:val="00A059E6"/>
    <w:rsid w:val="00A05B11"/>
    <w:rsid w:val="00A05EF3"/>
    <w:rsid w:val="00A06007"/>
    <w:rsid w:val="00A076B4"/>
    <w:rsid w:val="00A10458"/>
    <w:rsid w:val="00A11049"/>
    <w:rsid w:val="00A11343"/>
    <w:rsid w:val="00A1138C"/>
    <w:rsid w:val="00A11501"/>
    <w:rsid w:val="00A11650"/>
    <w:rsid w:val="00A11759"/>
    <w:rsid w:val="00A11800"/>
    <w:rsid w:val="00A11C77"/>
    <w:rsid w:val="00A1232A"/>
    <w:rsid w:val="00A12747"/>
    <w:rsid w:val="00A12FD6"/>
    <w:rsid w:val="00A13336"/>
    <w:rsid w:val="00A1355E"/>
    <w:rsid w:val="00A13CA1"/>
    <w:rsid w:val="00A13D70"/>
    <w:rsid w:val="00A13EF1"/>
    <w:rsid w:val="00A1410A"/>
    <w:rsid w:val="00A14568"/>
    <w:rsid w:val="00A1487F"/>
    <w:rsid w:val="00A14ED7"/>
    <w:rsid w:val="00A1558C"/>
    <w:rsid w:val="00A15918"/>
    <w:rsid w:val="00A169E9"/>
    <w:rsid w:val="00A16CDB"/>
    <w:rsid w:val="00A17297"/>
    <w:rsid w:val="00A17A0B"/>
    <w:rsid w:val="00A20185"/>
    <w:rsid w:val="00A201D4"/>
    <w:rsid w:val="00A20201"/>
    <w:rsid w:val="00A20271"/>
    <w:rsid w:val="00A22BED"/>
    <w:rsid w:val="00A2303A"/>
    <w:rsid w:val="00A23437"/>
    <w:rsid w:val="00A23999"/>
    <w:rsid w:val="00A239FB"/>
    <w:rsid w:val="00A23EEF"/>
    <w:rsid w:val="00A24379"/>
    <w:rsid w:val="00A2452B"/>
    <w:rsid w:val="00A24B56"/>
    <w:rsid w:val="00A2599B"/>
    <w:rsid w:val="00A25EBF"/>
    <w:rsid w:val="00A264D6"/>
    <w:rsid w:val="00A278D7"/>
    <w:rsid w:val="00A30440"/>
    <w:rsid w:val="00A310EB"/>
    <w:rsid w:val="00A3191A"/>
    <w:rsid w:val="00A31979"/>
    <w:rsid w:val="00A32546"/>
    <w:rsid w:val="00A32D5E"/>
    <w:rsid w:val="00A331E6"/>
    <w:rsid w:val="00A33D68"/>
    <w:rsid w:val="00A34966"/>
    <w:rsid w:val="00A35056"/>
    <w:rsid w:val="00A36BF4"/>
    <w:rsid w:val="00A370C9"/>
    <w:rsid w:val="00A375BB"/>
    <w:rsid w:val="00A37B92"/>
    <w:rsid w:val="00A4067C"/>
    <w:rsid w:val="00A408E1"/>
    <w:rsid w:val="00A41358"/>
    <w:rsid w:val="00A41E9F"/>
    <w:rsid w:val="00A420CE"/>
    <w:rsid w:val="00A4276B"/>
    <w:rsid w:val="00A4276C"/>
    <w:rsid w:val="00A42E3A"/>
    <w:rsid w:val="00A432AD"/>
    <w:rsid w:val="00A433FC"/>
    <w:rsid w:val="00A43840"/>
    <w:rsid w:val="00A43945"/>
    <w:rsid w:val="00A43FC6"/>
    <w:rsid w:val="00A44D19"/>
    <w:rsid w:val="00A4580B"/>
    <w:rsid w:val="00A45E72"/>
    <w:rsid w:val="00A461B9"/>
    <w:rsid w:val="00A462EA"/>
    <w:rsid w:val="00A4643B"/>
    <w:rsid w:val="00A4686E"/>
    <w:rsid w:val="00A4710C"/>
    <w:rsid w:val="00A50738"/>
    <w:rsid w:val="00A50BBA"/>
    <w:rsid w:val="00A510D3"/>
    <w:rsid w:val="00A5111F"/>
    <w:rsid w:val="00A5199D"/>
    <w:rsid w:val="00A5263A"/>
    <w:rsid w:val="00A52944"/>
    <w:rsid w:val="00A534CC"/>
    <w:rsid w:val="00A538AC"/>
    <w:rsid w:val="00A53EB9"/>
    <w:rsid w:val="00A54174"/>
    <w:rsid w:val="00A54432"/>
    <w:rsid w:val="00A54589"/>
    <w:rsid w:val="00A549E4"/>
    <w:rsid w:val="00A54B7C"/>
    <w:rsid w:val="00A556B2"/>
    <w:rsid w:val="00A566D4"/>
    <w:rsid w:val="00A57058"/>
    <w:rsid w:val="00A571FE"/>
    <w:rsid w:val="00A60DB6"/>
    <w:rsid w:val="00A61315"/>
    <w:rsid w:val="00A61BBF"/>
    <w:rsid w:val="00A623F5"/>
    <w:rsid w:val="00A633CA"/>
    <w:rsid w:val="00A6382F"/>
    <w:rsid w:val="00A647E0"/>
    <w:rsid w:val="00A64F0C"/>
    <w:rsid w:val="00A65121"/>
    <w:rsid w:val="00A65173"/>
    <w:rsid w:val="00A654E3"/>
    <w:rsid w:val="00A65834"/>
    <w:rsid w:val="00A6596A"/>
    <w:rsid w:val="00A66DB2"/>
    <w:rsid w:val="00A7027A"/>
    <w:rsid w:val="00A705D8"/>
    <w:rsid w:val="00A71BE4"/>
    <w:rsid w:val="00A722E2"/>
    <w:rsid w:val="00A72785"/>
    <w:rsid w:val="00A7287D"/>
    <w:rsid w:val="00A72DF8"/>
    <w:rsid w:val="00A73084"/>
    <w:rsid w:val="00A744CA"/>
    <w:rsid w:val="00A74A73"/>
    <w:rsid w:val="00A74C3E"/>
    <w:rsid w:val="00A74CCD"/>
    <w:rsid w:val="00A74DCF"/>
    <w:rsid w:val="00A74F86"/>
    <w:rsid w:val="00A75385"/>
    <w:rsid w:val="00A7547D"/>
    <w:rsid w:val="00A759FA"/>
    <w:rsid w:val="00A75B81"/>
    <w:rsid w:val="00A75FCB"/>
    <w:rsid w:val="00A76D30"/>
    <w:rsid w:val="00A76E10"/>
    <w:rsid w:val="00A772E8"/>
    <w:rsid w:val="00A80676"/>
    <w:rsid w:val="00A809F1"/>
    <w:rsid w:val="00A80A64"/>
    <w:rsid w:val="00A816A3"/>
    <w:rsid w:val="00A81A9D"/>
    <w:rsid w:val="00A81C20"/>
    <w:rsid w:val="00A82D59"/>
    <w:rsid w:val="00A839CF"/>
    <w:rsid w:val="00A83B01"/>
    <w:rsid w:val="00A85872"/>
    <w:rsid w:val="00A85879"/>
    <w:rsid w:val="00A8598F"/>
    <w:rsid w:val="00A85B0E"/>
    <w:rsid w:val="00A862B9"/>
    <w:rsid w:val="00A867BB"/>
    <w:rsid w:val="00A86C99"/>
    <w:rsid w:val="00A86E75"/>
    <w:rsid w:val="00A87FAE"/>
    <w:rsid w:val="00A910F1"/>
    <w:rsid w:val="00A9129A"/>
    <w:rsid w:val="00A9196A"/>
    <w:rsid w:val="00A92551"/>
    <w:rsid w:val="00A93BDA"/>
    <w:rsid w:val="00A94DBF"/>
    <w:rsid w:val="00A95710"/>
    <w:rsid w:val="00A95BD3"/>
    <w:rsid w:val="00A961AF"/>
    <w:rsid w:val="00A96F6D"/>
    <w:rsid w:val="00AA0DA0"/>
    <w:rsid w:val="00AA10E0"/>
    <w:rsid w:val="00AA12B8"/>
    <w:rsid w:val="00AA1CFA"/>
    <w:rsid w:val="00AA1F6C"/>
    <w:rsid w:val="00AA2BDC"/>
    <w:rsid w:val="00AA38FA"/>
    <w:rsid w:val="00AA396E"/>
    <w:rsid w:val="00AA3EDE"/>
    <w:rsid w:val="00AA48F9"/>
    <w:rsid w:val="00AA4C44"/>
    <w:rsid w:val="00AA6B3F"/>
    <w:rsid w:val="00AA7187"/>
    <w:rsid w:val="00AA7B74"/>
    <w:rsid w:val="00AB0332"/>
    <w:rsid w:val="00AB054D"/>
    <w:rsid w:val="00AB0F8D"/>
    <w:rsid w:val="00AB16DE"/>
    <w:rsid w:val="00AB183C"/>
    <w:rsid w:val="00AB1A8E"/>
    <w:rsid w:val="00AB1C9B"/>
    <w:rsid w:val="00AB295C"/>
    <w:rsid w:val="00AB2FA6"/>
    <w:rsid w:val="00AB30B3"/>
    <w:rsid w:val="00AB3AF3"/>
    <w:rsid w:val="00AB4320"/>
    <w:rsid w:val="00AB5ACA"/>
    <w:rsid w:val="00AB5B46"/>
    <w:rsid w:val="00AB62EA"/>
    <w:rsid w:val="00AB65C8"/>
    <w:rsid w:val="00AB66D2"/>
    <w:rsid w:val="00AB6911"/>
    <w:rsid w:val="00AB7549"/>
    <w:rsid w:val="00AC0409"/>
    <w:rsid w:val="00AC0C54"/>
    <w:rsid w:val="00AC0DFE"/>
    <w:rsid w:val="00AC1469"/>
    <w:rsid w:val="00AC171D"/>
    <w:rsid w:val="00AC1890"/>
    <w:rsid w:val="00AC20D4"/>
    <w:rsid w:val="00AC25A1"/>
    <w:rsid w:val="00AC3C93"/>
    <w:rsid w:val="00AC3E57"/>
    <w:rsid w:val="00AC4701"/>
    <w:rsid w:val="00AC4E26"/>
    <w:rsid w:val="00AC5A96"/>
    <w:rsid w:val="00AC5CE4"/>
    <w:rsid w:val="00AC68B6"/>
    <w:rsid w:val="00AC6CEC"/>
    <w:rsid w:val="00AC70F8"/>
    <w:rsid w:val="00AC7F66"/>
    <w:rsid w:val="00AD01C6"/>
    <w:rsid w:val="00AD052F"/>
    <w:rsid w:val="00AD0598"/>
    <w:rsid w:val="00AD0AFD"/>
    <w:rsid w:val="00AD11F7"/>
    <w:rsid w:val="00AD147F"/>
    <w:rsid w:val="00AD17ED"/>
    <w:rsid w:val="00AD1D4E"/>
    <w:rsid w:val="00AD22BB"/>
    <w:rsid w:val="00AD3267"/>
    <w:rsid w:val="00AD414A"/>
    <w:rsid w:val="00AD5F57"/>
    <w:rsid w:val="00AD61E8"/>
    <w:rsid w:val="00AD6264"/>
    <w:rsid w:val="00AD63BC"/>
    <w:rsid w:val="00AD6D70"/>
    <w:rsid w:val="00AD6F08"/>
    <w:rsid w:val="00AD6FED"/>
    <w:rsid w:val="00AD7610"/>
    <w:rsid w:val="00AE03CC"/>
    <w:rsid w:val="00AE0900"/>
    <w:rsid w:val="00AE0A39"/>
    <w:rsid w:val="00AE1103"/>
    <w:rsid w:val="00AE165A"/>
    <w:rsid w:val="00AE1C4E"/>
    <w:rsid w:val="00AE24FF"/>
    <w:rsid w:val="00AE2A18"/>
    <w:rsid w:val="00AE3FB0"/>
    <w:rsid w:val="00AE3FCE"/>
    <w:rsid w:val="00AE77E9"/>
    <w:rsid w:val="00AF06B1"/>
    <w:rsid w:val="00AF0DFF"/>
    <w:rsid w:val="00AF15AA"/>
    <w:rsid w:val="00AF3BD2"/>
    <w:rsid w:val="00AF4042"/>
    <w:rsid w:val="00AF4D54"/>
    <w:rsid w:val="00AF5D77"/>
    <w:rsid w:val="00AF5E29"/>
    <w:rsid w:val="00AF6080"/>
    <w:rsid w:val="00AF659B"/>
    <w:rsid w:val="00B000BA"/>
    <w:rsid w:val="00B009B1"/>
    <w:rsid w:val="00B00B55"/>
    <w:rsid w:val="00B00D83"/>
    <w:rsid w:val="00B01073"/>
    <w:rsid w:val="00B02323"/>
    <w:rsid w:val="00B02457"/>
    <w:rsid w:val="00B0250A"/>
    <w:rsid w:val="00B02676"/>
    <w:rsid w:val="00B02AC8"/>
    <w:rsid w:val="00B030AC"/>
    <w:rsid w:val="00B0322C"/>
    <w:rsid w:val="00B0322E"/>
    <w:rsid w:val="00B03503"/>
    <w:rsid w:val="00B03656"/>
    <w:rsid w:val="00B03AD4"/>
    <w:rsid w:val="00B04839"/>
    <w:rsid w:val="00B05815"/>
    <w:rsid w:val="00B05982"/>
    <w:rsid w:val="00B05A99"/>
    <w:rsid w:val="00B05AAD"/>
    <w:rsid w:val="00B06855"/>
    <w:rsid w:val="00B074AF"/>
    <w:rsid w:val="00B07B5F"/>
    <w:rsid w:val="00B07CDF"/>
    <w:rsid w:val="00B10590"/>
    <w:rsid w:val="00B10D1F"/>
    <w:rsid w:val="00B116E6"/>
    <w:rsid w:val="00B11757"/>
    <w:rsid w:val="00B11B48"/>
    <w:rsid w:val="00B124C1"/>
    <w:rsid w:val="00B13298"/>
    <w:rsid w:val="00B13924"/>
    <w:rsid w:val="00B13E6E"/>
    <w:rsid w:val="00B1451C"/>
    <w:rsid w:val="00B14F9F"/>
    <w:rsid w:val="00B1716A"/>
    <w:rsid w:val="00B1770B"/>
    <w:rsid w:val="00B20F37"/>
    <w:rsid w:val="00B216C2"/>
    <w:rsid w:val="00B21968"/>
    <w:rsid w:val="00B21E41"/>
    <w:rsid w:val="00B21FB3"/>
    <w:rsid w:val="00B2281C"/>
    <w:rsid w:val="00B22C12"/>
    <w:rsid w:val="00B23320"/>
    <w:rsid w:val="00B23369"/>
    <w:rsid w:val="00B23371"/>
    <w:rsid w:val="00B2460E"/>
    <w:rsid w:val="00B2500F"/>
    <w:rsid w:val="00B2525A"/>
    <w:rsid w:val="00B254FB"/>
    <w:rsid w:val="00B25565"/>
    <w:rsid w:val="00B25B53"/>
    <w:rsid w:val="00B25E66"/>
    <w:rsid w:val="00B25EF5"/>
    <w:rsid w:val="00B267D8"/>
    <w:rsid w:val="00B269F5"/>
    <w:rsid w:val="00B26A54"/>
    <w:rsid w:val="00B306C6"/>
    <w:rsid w:val="00B30A0F"/>
    <w:rsid w:val="00B30EBA"/>
    <w:rsid w:val="00B30FF6"/>
    <w:rsid w:val="00B31D09"/>
    <w:rsid w:val="00B31DFF"/>
    <w:rsid w:val="00B32780"/>
    <w:rsid w:val="00B33D32"/>
    <w:rsid w:val="00B345C6"/>
    <w:rsid w:val="00B34B99"/>
    <w:rsid w:val="00B34FB0"/>
    <w:rsid w:val="00B35BC9"/>
    <w:rsid w:val="00B364A8"/>
    <w:rsid w:val="00B3672C"/>
    <w:rsid w:val="00B36904"/>
    <w:rsid w:val="00B37863"/>
    <w:rsid w:val="00B40474"/>
    <w:rsid w:val="00B40748"/>
    <w:rsid w:val="00B40883"/>
    <w:rsid w:val="00B4089B"/>
    <w:rsid w:val="00B408BB"/>
    <w:rsid w:val="00B40E8B"/>
    <w:rsid w:val="00B419D4"/>
    <w:rsid w:val="00B423AC"/>
    <w:rsid w:val="00B43346"/>
    <w:rsid w:val="00B43A04"/>
    <w:rsid w:val="00B457B8"/>
    <w:rsid w:val="00B4616E"/>
    <w:rsid w:val="00B4646D"/>
    <w:rsid w:val="00B47B65"/>
    <w:rsid w:val="00B5013E"/>
    <w:rsid w:val="00B507C8"/>
    <w:rsid w:val="00B50949"/>
    <w:rsid w:val="00B50A27"/>
    <w:rsid w:val="00B50E10"/>
    <w:rsid w:val="00B511E0"/>
    <w:rsid w:val="00B51622"/>
    <w:rsid w:val="00B51FD2"/>
    <w:rsid w:val="00B5211C"/>
    <w:rsid w:val="00B52968"/>
    <w:rsid w:val="00B5398C"/>
    <w:rsid w:val="00B53B63"/>
    <w:rsid w:val="00B543D6"/>
    <w:rsid w:val="00B54AA1"/>
    <w:rsid w:val="00B556A7"/>
    <w:rsid w:val="00B55FEF"/>
    <w:rsid w:val="00B561E4"/>
    <w:rsid w:val="00B56BF9"/>
    <w:rsid w:val="00B5795C"/>
    <w:rsid w:val="00B57A10"/>
    <w:rsid w:val="00B57AB6"/>
    <w:rsid w:val="00B60206"/>
    <w:rsid w:val="00B60731"/>
    <w:rsid w:val="00B60BAB"/>
    <w:rsid w:val="00B60EAA"/>
    <w:rsid w:val="00B61491"/>
    <w:rsid w:val="00B6186F"/>
    <w:rsid w:val="00B61F7F"/>
    <w:rsid w:val="00B621F5"/>
    <w:rsid w:val="00B62F05"/>
    <w:rsid w:val="00B635CD"/>
    <w:rsid w:val="00B6434D"/>
    <w:rsid w:val="00B64B8D"/>
    <w:rsid w:val="00B651B4"/>
    <w:rsid w:val="00B65F48"/>
    <w:rsid w:val="00B67234"/>
    <w:rsid w:val="00B6797E"/>
    <w:rsid w:val="00B67A2C"/>
    <w:rsid w:val="00B70053"/>
    <w:rsid w:val="00B70EDC"/>
    <w:rsid w:val="00B7111F"/>
    <w:rsid w:val="00B716DD"/>
    <w:rsid w:val="00B71E60"/>
    <w:rsid w:val="00B71EC6"/>
    <w:rsid w:val="00B72A9D"/>
    <w:rsid w:val="00B72D2A"/>
    <w:rsid w:val="00B73817"/>
    <w:rsid w:val="00B740ED"/>
    <w:rsid w:val="00B765A4"/>
    <w:rsid w:val="00B76920"/>
    <w:rsid w:val="00B77717"/>
    <w:rsid w:val="00B77DF9"/>
    <w:rsid w:val="00B80A00"/>
    <w:rsid w:val="00B8102E"/>
    <w:rsid w:val="00B823D3"/>
    <w:rsid w:val="00B8269A"/>
    <w:rsid w:val="00B82BF7"/>
    <w:rsid w:val="00B838C1"/>
    <w:rsid w:val="00B83C94"/>
    <w:rsid w:val="00B84084"/>
    <w:rsid w:val="00B84697"/>
    <w:rsid w:val="00B848DC"/>
    <w:rsid w:val="00B84C42"/>
    <w:rsid w:val="00B84D4E"/>
    <w:rsid w:val="00B84E67"/>
    <w:rsid w:val="00B85FC2"/>
    <w:rsid w:val="00B867D6"/>
    <w:rsid w:val="00B86AA8"/>
    <w:rsid w:val="00B87B84"/>
    <w:rsid w:val="00B9046F"/>
    <w:rsid w:val="00B909F5"/>
    <w:rsid w:val="00B90EDC"/>
    <w:rsid w:val="00B915C8"/>
    <w:rsid w:val="00B91DF4"/>
    <w:rsid w:val="00B91F3E"/>
    <w:rsid w:val="00B920A4"/>
    <w:rsid w:val="00B94836"/>
    <w:rsid w:val="00B94874"/>
    <w:rsid w:val="00B9493F"/>
    <w:rsid w:val="00B95023"/>
    <w:rsid w:val="00B959C3"/>
    <w:rsid w:val="00B978B5"/>
    <w:rsid w:val="00B97968"/>
    <w:rsid w:val="00B97C7D"/>
    <w:rsid w:val="00BA0CF8"/>
    <w:rsid w:val="00BA1FE6"/>
    <w:rsid w:val="00BA2BBE"/>
    <w:rsid w:val="00BA4432"/>
    <w:rsid w:val="00BA4639"/>
    <w:rsid w:val="00BA528C"/>
    <w:rsid w:val="00BA597A"/>
    <w:rsid w:val="00BA5B93"/>
    <w:rsid w:val="00BA676B"/>
    <w:rsid w:val="00BA7306"/>
    <w:rsid w:val="00BA78BD"/>
    <w:rsid w:val="00BB0024"/>
    <w:rsid w:val="00BB0221"/>
    <w:rsid w:val="00BB02DE"/>
    <w:rsid w:val="00BB200C"/>
    <w:rsid w:val="00BB2849"/>
    <w:rsid w:val="00BB2DD4"/>
    <w:rsid w:val="00BB30F6"/>
    <w:rsid w:val="00BB3C26"/>
    <w:rsid w:val="00BB42FB"/>
    <w:rsid w:val="00BB49A5"/>
    <w:rsid w:val="00BB4A8D"/>
    <w:rsid w:val="00BB4E87"/>
    <w:rsid w:val="00BB65E1"/>
    <w:rsid w:val="00BB6E8D"/>
    <w:rsid w:val="00BB7CA2"/>
    <w:rsid w:val="00BC033E"/>
    <w:rsid w:val="00BC064F"/>
    <w:rsid w:val="00BC0E0B"/>
    <w:rsid w:val="00BC1156"/>
    <w:rsid w:val="00BC12A1"/>
    <w:rsid w:val="00BC1C90"/>
    <w:rsid w:val="00BC1C95"/>
    <w:rsid w:val="00BC2504"/>
    <w:rsid w:val="00BC35C9"/>
    <w:rsid w:val="00BC371F"/>
    <w:rsid w:val="00BC3777"/>
    <w:rsid w:val="00BC3D6C"/>
    <w:rsid w:val="00BC3EF0"/>
    <w:rsid w:val="00BC400C"/>
    <w:rsid w:val="00BC4309"/>
    <w:rsid w:val="00BC4991"/>
    <w:rsid w:val="00BC4D2F"/>
    <w:rsid w:val="00BC4E3C"/>
    <w:rsid w:val="00BC51BF"/>
    <w:rsid w:val="00BC597D"/>
    <w:rsid w:val="00BC5D94"/>
    <w:rsid w:val="00BC5E1A"/>
    <w:rsid w:val="00BC64D5"/>
    <w:rsid w:val="00BC727A"/>
    <w:rsid w:val="00BC7292"/>
    <w:rsid w:val="00BC78C5"/>
    <w:rsid w:val="00BC7A66"/>
    <w:rsid w:val="00BD01F6"/>
    <w:rsid w:val="00BD0814"/>
    <w:rsid w:val="00BD0EB5"/>
    <w:rsid w:val="00BD1F8E"/>
    <w:rsid w:val="00BD2306"/>
    <w:rsid w:val="00BD2CE8"/>
    <w:rsid w:val="00BD3018"/>
    <w:rsid w:val="00BD340C"/>
    <w:rsid w:val="00BD399A"/>
    <w:rsid w:val="00BD3AE6"/>
    <w:rsid w:val="00BD4588"/>
    <w:rsid w:val="00BD466A"/>
    <w:rsid w:val="00BD5183"/>
    <w:rsid w:val="00BD5515"/>
    <w:rsid w:val="00BD6525"/>
    <w:rsid w:val="00BD67AF"/>
    <w:rsid w:val="00BE1DB6"/>
    <w:rsid w:val="00BE1E84"/>
    <w:rsid w:val="00BE20B4"/>
    <w:rsid w:val="00BE24B5"/>
    <w:rsid w:val="00BE3403"/>
    <w:rsid w:val="00BE41CC"/>
    <w:rsid w:val="00BE632F"/>
    <w:rsid w:val="00BE658B"/>
    <w:rsid w:val="00BE67C6"/>
    <w:rsid w:val="00BE693D"/>
    <w:rsid w:val="00BE6C27"/>
    <w:rsid w:val="00BE6EE4"/>
    <w:rsid w:val="00BF0857"/>
    <w:rsid w:val="00BF1F57"/>
    <w:rsid w:val="00BF29D7"/>
    <w:rsid w:val="00BF2FFB"/>
    <w:rsid w:val="00BF3145"/>
    <w:rsid w:val="00BF4251"/>
    <w:rsid w:val="00BF4DAC"/>
    <w:rsid w:val="00BF4F3C"/>
    <w:rsid w:val="00BF4FF5"/>
    <w:rsid w:val="00BF5229"/>
    <w:rsid w:val="00BF54DB"/>
    <w:rsid w:val="00BF592C"/>
    <w:rsid w:val="00BF5A97"/>
    <w:rsid w:val="00BF5DE6"/>
    <w:rsid w:val="00BF68D2"/>
    <w:rsid w:val="00BF6DB6"/>
    <w:rsid w:val="00BF7FFC"/>
    <w:rsid w:val="00C00352"/>
    <w:rsid w:val="00C00962"/>
    <w:rsid w:val="00C00A3E"/>
    <w:rsid w:val="00C0105E"/>
    <w:rsid w:val="00C01092"/>
    <w:rsid w:val="00C01DF3"/>
    <w:rsid w:val="00C0250A"/>
    <w:rsid w:val="00C02BB5"/>
    <w:rsid w:val="00C03997"/>
    <w:rsid w:val="00C04257"/>
    <w:rsid w:val="00C04B85"/>
    <w:rsid w:val="00C0557A"/>
    <w:rsid w:val="00C05926"/>
    <w:rsid w:val="00C065E8"/>
    <w:rsid w:val="00C06857"/>
    <w:rsid w:val="00C06C40"/>
    <w:rsid w:val="00C076AA"/>
    <w:rsid w:val="00C07A42"/>
    <w:rsid w:val="00C07A48"/>
    <w:rsid w:val="00C07CEF"/>
    <w:rsid w:val="00C10A7B"/>
    <w:rsid w:val="00C10EB9"/>
    <w:rsid w:val="00C11008"/>
    <w:rsid w:val="00C11117"/>
    <w:rsid w:val="00C11849"/>
    <w:rsid w:val="00C11C55"/>
    <w:rsid w:val="00C12637"/>
    <w:rsid w:val="00C126E7"/>
    <w:rsid w:val="00C12779"/>
    <w:rsid w:val="00C12AC4"/>
    <w:rsid w:val="00C12B16"/>
    <w:rsid w:val="00C12B34"/>
    <w:rsid w:val="00C13995"/>
    <w:rsid w:val="00C1400B"/>
    <w:rsid w:val="00C148A4"/>
    <w:rsid w:val="00C14991"/>
    <w:rsid w:val="00C1786E"/>
    <w:rsid w:val="00C17A6B"/>
    <w:rsid w:val="00C17D9B"/>
    <w:rsid w:val="00C2116D"/>
    <w:rsid w:val="00C212E5"/>
    <w:rsid w:val="00C214E2"/>
    <w:rsid w:val="00C216BC"/>
    <w:rsid w:val="00C23E86"/>
    <w:rsid w:val="00C24207"/>
    <w:rsid w:val="00C24373"/>
    <w:rsid w:val="00C243C4"/>
    <w:rsid w:val="00C25688"/>
    <w:rsid w:val="00C25718"/>
    <w:rsid w:val="00C2573C"/>
    <w:rsid w:val="00C25991"/>
    <w:rsid w:val="00C266B9"/>
    <w:rsid w:val="00C26EBB"/>
    <w:rsid w:val="00C272E4"/>
    <w:rsid w:val="00C275C0"/>
    <w:rsid w:val="00C27625"/>
    <w:rsid w:val="00C277CA"/>
    <w:rsid w:val="00C305F7"/>
    <w:rsid w:val="00C313A6"/>
    <w:rsid w:val="00C3195C"/>
    <w:rsid w:val="00C32411"/>
    <w:rsid w:val="00C3293C"/>
    <w:rsid w:val="00C346C6"/>
    <w:rsid w:val="00C34B00"/>
    <w:rsid w:val="00C35A5A"/>
    <w:rsid w:val="00C35EF8"/>
    <w:rsid w:val="00C36554"/>
    <w:rsid w:val="00C36A3D"/>
    <w:rsid w:val="00C36AE2"/>
    <w:rsid w:val="00C3760D"/>
    <w:rsid w:val="00C379DA"/>
    <w:rsid w:val="00C4046E"/>
    <w:rsid w:val="00C404E4"/>
    <w:rsid w:val="00C40937"/>
    <w:rsid w:val="00C41F18"/>
    <w:rsid w:val="00C436F5"/>
    <w:rsid w:val="00C44500"/>
    <w:rsid w:val="00C447ED"/>
    <w:rsid w:val="00C44B1A"/>
    <w:rsid w:val="00C45F9A"/>
    <w:rsid w:val="00C47417"/>
    <w:rsid w:val="00C4753D"/>
    <w:rsid w:val="00C47AFF"/>
    <w:rsid w:val="00C47F1F"/>
    <w:rsid w:val="00C5006E"/>
    <w:rsid w:val="00C501C7"/>
    <w:rsid w:val="00C50436"/>
    <w:rsid w:val="00C507A1"/>
    <w:rsid w:val="00C50809"/>
    <w:rsid w:val="00C50859"/>
    <w:rsid w:val="00C50E34"/>
    <w:rsid w:val="00C50E35"/>
    <w:rsid w:val="00C50ED3"/>
    <w:rsid w:val="00C51092"/>
    <w:rsid w:val="00C514D2"/>
    <w:rsid w:val="00C51DAF"/>
    <w:rsid w:val="00C52867"/>
    <w:rsid w:val="00C52E95"/>
    <w:rsid w:val="00C53513"/>
    <w:rsid w:val="00C5368C"/>
    <w:rsid w:val="00C540BB"/>
    <w:rsid w:val="00C549B5"/>
    <w:rsid w:val="00C54BA4"/>
    <w:rsid w:val="00C55469"/>
    <w:rsid w:val="00C55978"/>
    <w:rsid w:val="00C55A58"/>
    <w:rsid w:val="00C5649D"/>
    <w:rsid w:val="00C60482"/>
    <w:rsid w:val="00C6057D"/>
    <w:rsid w:val="00C60F8A"/>
    <w:rsid w:val="00C610FD"/>
    <w:rsid w:val="00C61E51"/>
    <w:rsid w:val="00C621A6"/>
    <w:rsid w:val="00C626FA"/>
    <w:rsid w:val="00C639F9"/>
    <w:rsid w:val="00C63A8E"/>
    <w:rsid w:val="00C646A8"/>
    <w:rsid w:val="00C64A8B"/>
    <w:rsid w:val="00C65163"/>
    <w:rsid w:val="00C65862"/>
    <w:rsid w:val="00C66357"/>
    <w:rsid w:val="00C66A3A"/>
    <w:rsid w:val="00C67659"/>
    <w:rsid w:val="00C677CA"/>
    <w:rsid w:val="00C67E3A"/>
    <w:rsid w:val="00C708B4"/>
    <w:rsid w:val="00C70C81"/>
    <w:rsid w:val="00C71CE6"/>
    <w:rsid w:val="00C71D3C"/>
    <w:rsid w:val="00C7277C"/>
    <w:rsid w:val="00C728C3"/>
    <w:rsid w:val="00C729A1"/>
    <w:rsid w:val="00C72AA3"/>
    <w:rsid w:val="00C7341E"/>
    <w:rsid w:val="00C73759"/>
    <w:rsid w:val="00C73A47"/>
    <w:rsid w:val="00C741A9"/>
    <w:rsid w:val="00C7427D"/>
    <w:rsid w:val="00C7431D"/>
    <w:rsid w:val="00C74750"/>
    <w:rsid w:val="00C74844"/>
    <w:rsid w:val="00C75176"/>
    <w:rsid w:val="00C7600C"/>
    <w:rsid w:val="00C7655D"/>
    <w:rsid w:val="00C76642"/>
    <w:rsid w:val="00C76C9D"/>
    <w:rsid w:val="00C777C9"/>
    <w:rsid w:val="00C77966"/>
    <w:rsid w:val="00C80D12"/>
    <w:rsid w:val="00C80D37"/>
    <w:rsid w:val="00C814E6"/>
    <w:rsid w:val="00C81512"/>
    <w:rsid w:val="00C81946"/>
    <w:rsid w:val="00C81A46"/>
    <w:rsid w:val="00C81F1D"/>
    <w:rsid w:val="00C82732"/>
    <w:rsid w:val="00C8333F"/>
    <w:rsid w:val="00C836A1"/>
    <w:rsid w:val="00C8518C"/>
    <w:rsid w:val="00C859F3"/>
    <w:rsid w:val="00C873D0"/>
    <w:rsid w:val="00C874F8"/>
    <w:rsid w:val="00C87AB0"/>
    <w:rsid w:val="00C87B79"/>
    <w:rsid w:val="00C90291"/>
    <w:rsid w:val="00C90388"/>
    <w:rsid w:val="00C9051B"/>
    <w:rsid w:val="00C90870"/>
    <w:rsid w:val="00C90B28"/>
    <w:rsid w:val="00C90FC0"/>
    <w:rsid w:val="00C9180F"/>
    <w:rsid w:val="00C91952"/>
    <w:rsid w:val="00C92597"/>
    <w:rsid w:val="00C93263"/>
    <w:rsid w:val="00C93523"/>
    <w:rsid w:val="00C93979"/>
    <w:rsid w:val="00C93AC9"/>
    <w:rsid w:val="00C93EEA"/>
    <w:rsid w:val="00C9425D"/>
    <w:rsid w:val="00C94455"/>
    <w:rsid w:val="00C95E26"/>
    <w:rsid w:val="00C95F18"/>
    <w:rsid w:val="00C96057"/>
    <w:rsid w:val="00C96123"/>
    <w:rsid w:val="00C96251"/>
    <w:rsid w:val="00C96790"/>
    <w:rsid w:val="00C96792"/>
    <w:rsid w:val="00C96949"/>
    <w:rsid w:val="00C976EB"/>
    <w:rsid w:val="00C977FD"/>
    <w:rsid w:val="00C9784A"/>
    <w:rsid w:val="00C97F8D"/>
    <w:rsid w:val="00CA0133"/>
    <w:rsid w:val="00CA061A"/>
    <w:rsid w:val="00CA0968"/>
    <w:rsid w:val="00CA0DE7"/>
    <w:rsid w:val="00CA1BEA"/>
    <w:rsid w:val="00CA22AD"/>
    <w:rsid w:val="00CA2529"/>
    <w:rsid w:val="00CA281A"/>
    <w:rsid w:val="00CA2BA6"/>
    <w:rsid w:val="00CA2F3B"/>
    <w:rsid w:val="00CA3F11"/>
    <w:rsid w:val="00CA3F3A"/>
    <w:rsid w:val="00CA512B"/>
    <w:rsid w:val="00CA53EA"/>
    <w:rsid w:val="00CA5C75"/>
    <w:rsid w:val="00CA5CCD"/>
    <w:rsid w:val="00CA5DB4"/>
    <w:rsid w:val="00CA5ECA"/>
    <w:rsid w:val="00CA5EDC"/>
    <w:rsid w:val="00CA6148"/>
    <w:rsid w:val="00CA6D50"/>
    <w:rsid w:val="00CA717B"/>
    <w:rsid w:val="00CB09D7"/>
    <w:rsid w:val="00CB0A29"/>
    <w:rsid w:val="00CB12A5"/>
    <w:rsid w:val="00CB12B2"/>
    <w:rsid w:val="00CB1688"/>
    <w:rsid w:val="00CB1AC2"/>
    <w:rsid w:val="00CB2F39"/>
    <w:rsid w:val="00CB2FFA"/>
    <w:rsid w:val="00CB30CF"/>
    <w:rsid w:val="00CB38E9"/>
    <w:rsid w:val="00CB3ADD"/>
    <w:rsid w:val="00CB4B13"/>
    <w:rsid w:val="00CB5D10"/>
    <w:rsid w:val="00CB6706"/>
    <w:rsid w:val="00CB67C9"/>
    <w:rsid w:val="00CB6FA3"/>
    <w:rsid w:val="00CB7EB4"/>
    <w:rsid w:val="00CC0303"/>
    <w:rsid w:val="00CC0D97"/>
    <w:rsid w:val="00CC0F49"/>
    <w:rsid w:val="00CC0FEC"/>
    <w:rsid w:val="00CC155B"/>
    <w:rsid w:val="00CC16C5"/>
    <w:rsid w:val="00CC1F06"/>
    <w:rsid w:val="00CC20DB"/>
    <w:rsid w:val="00CC2804"/>
    <w:rsid w:val="00CC50E3"/>
    <w:rsid w:val="00CC524D"/>
    <w:rsid w:val="00CC5474"/>
    <w:rsid w:val="00CC57D6"/>
    <w:rsid w:val="00CC5956"/>
    <w:rsid w:val="00CC5F39"/>
    <w:rsid w:val="00CC6021"/>
    <w:rsid w:val="00CC60DD"/>
    <w:rsid w:val="00CC6A34"/>
    <w:rsid w:val="00CC7893"/>
    <w:rsid w:val="00CD0465"/>
    <w:rsid w:val="00CD099F"/>
    <w:rsid w:val="00CD164D"/>
    <w:rsid w:val="00CD1883"/>
    <w:rsid w:val="00CD20CF"/>
    <w:rsid w:val="00CD22AA"/>
    <w:rsid w:val="00CD25FF"/>
    <w:rsid w:val="00CD2996"/>
    <w:rsid w:val="00CD2A86"/>
    <w:rsid w:val="00CD4BAE"/>
    <w:rsid w:val="00CD5C60"/>
    <w:rsid w:val="00CD7156"/>
    <w:rsid w:val="00CD7B8E"/>
    <w:rsid w:val="00CD7C9B"/>
    <w:rsid w:val="00CE00DD"/>
    <w:rsid w:val="00CE0431"/>
    <w:rsid w:val="00CE06D8"/>
    <w:rsid w:val="00CE0721"/>
    <w:rsid w:val="00CE0806"/>
    <w:rsid w:val="00CE0DB1"/>
    <w:rsid w:val="00CE10CD"/>
    <w:rsid w:val="00CE1FD5"/>
    <w:rsid w:val="00CE2A23"/>
    <w:rsid w:val="00CE3325"/>
    <w:rsid w:val="00CE37F4"/>
    <w:rsid w:val="00CE4F5F"/>
    <w:rsid w:val="00CE5396"/>
    <w:rsid w:val="00CE6061"/>
    <w:rsid w:val="00CE65FD"/>
    <w:rsid w:val="00CE6729"/>
    <w:rsid w:val="00CE6D17"/>
    <w:rsid w:val="00CE709D"/>
    <w:rsid w:val="00CE7107"/>
    <w:rsid w:val="00CE75AB"/>
    <w:rsid w:val="00CE7775"/>
    <w:rsid w:val="00CE781E"/>
    <w:rsid w:val="00CE78AD"/>
    <w:rsid w:val="00CF0238"/>
    <w:rsid w:val="00CF0D47"/>
    <w:rsid w:val="00CF177A"/>
    <w:rsid w:val="00CF1922"/>
    <w:rsid w:val="00CF1D2D"/>
    <w:rsid w:val="00CF1D54"/>
    <w:rsid w:val="00CF21C5"/>
    <w:rsid w:val="00CF2516"/>
    <w:rsid w:val="00CF2E0F"/>
    <w:rsid w:val="00CF2F55"/>
    <w:rsid w:val="00CF2F68"/>
    <w:rsid w:val="00CF2FC3"/>
    <w:rsid w:val="00CF31A4"/>
    <w:rsid w:val="00CF383B"/>
    <w:rsid w:val="00CF3D0B"/>
    <w:rsid w:val="00CF43DA"/>
    <w:rsid w:val="00CF4926"/>
    <w:rsid w:val="00CF4B5E"/>
    <w:rsid w:val="00CF5255"/>
    <w:rsid w:val="00CF76C2"/>
    <w:rsid w:val="00CF7FE5"/>
    <w:rsid w:val="00D00387"/>
    <w:rsid w:val="00D017D3"/>
    <w:rsid w:val="00D01E0A"/>
    <w:rsid w:val="00D03B0D"/>
    <w:rsid w:val="00D03BA9"/>
    <w:rsid w:val="00D05221"/>
    <w:rsid w:val="00D05B3F"/>
    <w:rsid w:val="00D05F4C"/>
    <w:rsid w:val="00D0623D"/>
    <w:rsid w:val="00D06532"/>
    <w:rsid w:val="00D066CC"/>
    <w:rsid w:val="00D0688D"/>
    <w:rsid w:val="00D068A7"/>
    <w:rsid w:val="00D11382"/>
    <w:rsid w:val="00D11E86"/>
    <w:rsid w:val="00D12034"/>
    <w:rsid w:val="00D128F5"/>
    <w:rsid w:val="00D12B53"/>
    <w:rsid w:val="00D13AAE"/>
    <w:rsid w:val="00D14BAC"/>
    <w:rsid w:val="00D15C20"/>
    <w:rsid w:val="00D16303"/>
    <w:rsid w:val="00D164E6"/>
    <w:rsid w:val="00D17182"/>
    <w:rsid w:val="00D17352"/>
    <w:rsid w:val="00D17611"/>
    <w:rsid w:val="00D179CD"/>
    <w:rsid w:val="00D17C09"/>
    <w:rsid w:val="00D20038"/>
    <w:rsid w:val="00D20A3E"/>
    <w:rsid w:val="00D20DF3"/>
    <w:rsid w:val="00D21258"/>
    <w:rsid w:val="00D21267"/>
    <w:rsid w:val="00D2148E"/>
    <w:rsid w:val="00D219B2"/>
    <w:rsid w:val="00D22A82"/>
    <w:rsid w:val="00D22C5C"/>
    <w:rsid w:val="00D22F08"/>
    <w:rsid w:val="00D2312B"/>
    <w:rsid w:val="00D234C1"/>
    <w:rsid w:val="00D23AEA"/>
    <w:rsid w:val="00D23D54"/>
    <w:rsid w:val="00D23D6C"/>
    <w:rsid w:val="00D23F34"/>
    <w:rsid w:val="00D23F8A"/>
    <w:rsid w:val="00D2425B"/>
    <w:rsid w:val="00D24B3C"/>
    <w:rsid w:val="00D254E7"/>
    <w:rsid w:val="00D25793"/>
    <w:rsid w:val="00D26648"/>
    <w:rsid w:val="00D27C01"/>
    <w:rsid w:val="00D27C6A"/>
    <w:rsid w:val="00D30A92"/>
    <w:rsid w:val="00D3184B"/>
    <w:rsid w:val="00D32CBD"/>
    <w:rsid w:val="00D330DA"/>
    <w:rsid w:val="00D33341"/>
    <w:rsid w:val="00D33512"/>
    <w:rsid w:val="00D33AE4"/>
    <w:rsid w:val="00D33C1C"/>
    <w:rsid w:val="00D33F15"/>
    <w:rsid w:val="00D33F7F"/>
    <w:rsid w:val="00D341D7"/>
    <w:rsid w:val="00D34417"/>
    <w:rsid w:val="00D34F3B"/>
    <w:rsid w:val="00D351A9"/>
    <w:rsid w:val="00D35421"/>
    <w:rsid w:val="00D35EA7"/>
    <w:rsid w:val="00D36513"/>
    <w:rsid w:val="00D36D8E"/>
    <w:rsid w:val="00D36F2E"/>
    <w:rsid w:val="00D37356"/>
    <w:rsid w:val="00D37380"/>
    <w:rsid w:val="00D3779A"/>
    <w:rsid w:val="00D37C01"/>
    <w:rsid w:val="00D37F30"/>
    <w:rsid w:val="00D37F62"/>
    <w:rsid w:val="00D400BE"/>
    <w:rsid w:val="00D400E0"/>
    <w:rsid w:val="00D40C41"/>
    <w:rsid w:val="00D40DD0"/>
    <w:rsid w:val="00D4147C"/>
    <w:rsid w:val="00D417E1"/>
    <w:rsid w:val="00D41BBC"/>
    <w:rsid w:val="00D41CD5"/>
    <w:rsid w:val="00D4210D"/>
    <w:rsid w:val="00D424A2"/>
    <w:rsid w:val="00D42677"/>
    <w:rsid w:val="00D429CE"/>
    <w:rsid w:val="00D43EC4"/>
    <w:rsid w:val="00D44017"/>
    <w:rsid w:val="00D4425B"/>
    <w:rsid w:val="00D4490A"/>
    <w:rsid w:val="00D44B92"/>
    <w:rsid w:val="00D45F20"/>
    <w:rsid w:val="00D460DB"/>
    <w:rsid w:val="00D474DD"/>
    <w:rsid w:val="00D47B51"/>
    <w:rsid w:val="00D47D0A"/>
    <w:rsid w:val="00D500DB"/>
    <w:rsid w:val="00D51851"/>
    <w:rsid w:val="00D51F37"/>
    <w:rsid w:val="00D5223C"/>
    <w:rsid w:val="00D52483"/>
    <w:rsid w:val="00D52591"/>
    <w:rsid w:val="00D530FF"/>
    <w:rsid w:val="00D5397C"/>
    <w:rsid w:val="00D54132"/>
    <w:rsid w:val="00D5588A"/>
    <w:rsid w:val="00D55992"/>
    <w:rsid w:val="00D561AA"/>
    <w:rsid w:val="00D56503"/>
    <w:rsid w:val="00D5658F"/>
    <w:rsid w:val="00D57650"/>
    <w:rsid w:val="00D57783"/>
    <w:rsid w:val="00D60656"/>
    <w:rsid w:val="00D6067F"/>
    <w:rsid w:val="00D60845"/>
    <w:rsid w:val="00D61785"/>
    <w:rsid w:val="00D61B66"/>
    <w:rsid w:val="00D62819"/>
    <w:rsid w:val="00D62FFB"/>
    <w:rsid w:val="00D6331C"/>
    <w:rsid w:val="00D63D72"/>
    <w:rsid w:val="00D6419F"/>
    <w:rsid w:val="00D64F30"/>
    <w:rsid w:val="00D65926"/>
    <w:rsid w:val="00D65A25"/>
    <w:rsid w:val="00D65B50"/>
    <w:rsid w:val="00D66AF1"/>
    <w:rsid w:val="00D66F3D"/>
    <w:rsid w:val="00D66FFC"/>
    <w:rsid w:val="00D6718E"/>
    <w:rsid w:val="00D6748A"/>
    <w:rsid w:val="00D6765E"/>
    <w:rsid w:val="00D67C7E"/>
    <w:rsid w:val="00D67D28"/>
    <w:rsid w:val="00D67EB1"/>
    <w:rsid w:val="00D70746"/>
    <w:rsid w:val="00D70CE8"/>
    <w:rsid w:val="00D7198E"/>
    <w:rsid w:val="00D71E8A"/>
    <w:rsid w:val="00D72943"/>
    <w:rsid w:val="00D72AEA"/>
    <w:rsid w:val="00D737C3"/>
    <w:rsid w:val="00D73E2A"/>
    <w:rsid w:val="00D748CD"/>
    <w:rsid w:val="00D74C61"/>
    <w:rsid w:val="00D75450"/>
    <w:rsid w:val="00D75FFF"/>
    <w:rsid w:val="00D7689E"/>
    <w:rsid w:val="00D77926"/>
    <w:rsid w:val="00D80050"/>
    <w:rsid w:val="00D81571"/>
    <w:rsid w:val="00D829A7"/>
    <w:rsid w:val="00D82C66"/>
    <w:rsid w:val="00D82F86"/>
    <w:rsid w:val="00D82FAA"/>
    <w:rsid w:val="00D8376E"/>
    <w:rsid w:val="00D83B1F"/>
    <w:rsid w:val="00D83E2E"/>
    <w:rsid w:val="00D83F13"/>
    <w:rsid w:val="00D8413B"/>
    <w:rsid w:val="00D8431B"/>
    <w:rsid w:val="00D84410"/>
    <w:rsid w:val="00D84531"/>
    <w:rsid w:val="00D8483E"/>
    <w:rsid w:val="00D84FFF"/>
    <w:rsid w:val="00D85127"/>
    <w:rsid w:val="00D85185"/>
    <w:rsid w:val="00D86122"/>
    <w:rsid w:val="00D90B89"/>
    <w:rsid w:val="00D90CD2"/>
    <w:rsid w:val="00D913E2"/>
    <w:rsid w:val="00D92C0A"/>
    <w:rsid w:val="00D93208"/>
    <w:rsid w:val="00D9458B"/>
    <w:rsid w:val="00D94FFD"/>
    <w:rsid w:val="00D95278"/>
    <w:rsid w:val="00D95327"/>
    <w:rsid w:val="00D953A4"/>
    <w:rsid w:val="00D95C72"/>
    <w:rsid w:val="00D95EC5"/>
    <w:rsid w:val="00D96166"/>
    <w:rsid w:val="00D96A6B"/>
    <w:rsid w:val="00D970A1"/>
    <w:rsid w:val="00D97506"/>
    <w:rsid w:val="00D97D6E"/>
    <w:rsid w:val="00D97E6F"/>
    <w:rsid w:val="00DA04D8"/>
    <w:rsid w:val="00DA08C5"/>
    <w:rsid w:val="00DA095A"/>
    <w:rsid w:val="00DA1149"/>
    <w:rsid w:val="00DA19B2"/>
    <w:rsid w:val="00DA2315"/>
    <w:rsid w:val="00DA2AE1"/>
    <w:rsid w:val="00DA2E77"/>
    <w:rsid w:val="00DA2F61"/>
    <w:rsid w:val="00DA3115"/>
    <w:rsid w:val="00DA3860"/>
    <w:rsid w:val="00DA41D7"/>
    <w:rsid w:val="00DA469D"/>
    <w:rsid w:val="00DA4B52"/>
    <w:rsid w:val="00DA4D63"/>
    <w:rsid w:val="00DA6896"/>
    <w:rsid w:val="00DA6A46"/>
    <w:rsid w:val="00DA6A8B"/>
    <w:rsid w:val="00DA72E8"/>
    <w:rsid w:val="00DA7D97"/>
    <w:rsid w:val="00DB0968"/>
    <w:rsid w:val="00DB17A2"/>
    <w:rsid w:val="00DB1DD0"/>
    <w:rsid w:val="00DB208B"/>
    <w:rsid w:val="00DB213A"/>
    <w:rsid w:val="00DB2479"/>
    <w:rsid w:val="00DB2713"/>
    <w:rsid w:val="00DB37EB"/>
    <w:rsid w:val="00DB3A23"/>
    <w:rsid w:val="00DB4931"/>
    <w:rsid w:val="00DB4DD2"/>
    <w:rsid w:val="00DB5C5B"/>
    <w:rsid w:val="00DB62BE"/>
    <w:rsid w:val="00DB6FE6"/>
    <w:rsid w:val="00DB73DB"/>
    <w:rsid w:val="00DB7713"/>
    <w:rsid w:val="00DB7747"/>
    <w:rsid w:val="00DB7D0B"/>
    <w:rsid w:val="00DC04F4"/>
    <w:rsid w:val="00DC055F"/>
    <w:rsid w:val="00DC07DC"/>
    <w:rsid w:val="00DC0A3D"/>
    <w:rsid w:val="00DC10D1"/>
    <w:rsid w:val="00DC1153"/>
    <w:rsid w:val="00DC1431"/>
    <w:rsid w:val="00DC1489"/>
    <w:rsid w:val="00DC1866"/>
    <w:rsid w:val="00DC1971"/>
    <w:rsid w:val="00DC1C75"/>
    <w:rsid w:val="00DC1FA4"/>
    <w:rsid w:val="00DC2483"/>
    <w:rsid w:val="00DC2A15"/>
    <w:rsid w:val="00DC2C3E"/>
    <w:rsid w:val="00DC316C"/>
    <w:rsid w:val="00DC3751"/>
    <w:rsid w:val="00DC3BA5"/>
    <w:rsid w:val="00DC3D89"/>
    <w:rsid w:val="00DC41A4"/>
    <w:rsid w:val="00DC46C3"/>
    <w:rsid w:val="00DC47E4"/>
    <w:rsid w:val="00DC553E"/>
    <w:rsid w:val="00DC5824"/>
    <w:rsid w:val="00DC65EA"/>
    <w:rsid w:val="00DC6970"/>
    <w:rsid w:val="00DC6DEB"/>
    <w:rsid w:val="00DC76CB"/>
    <w:rsid w:val="00DC76F7"/>
    <w:rsid w:val="00DC7836"/>
    <w:rsid w:val="00DC7A55"/>
    <w:rsid w:val="00DC7E23"/>
    <w:rsid w:val="00DD0112"/>
    <w:rsid w:val="00DD057E"/>
    <w:rsid w:val="00DD0C27"/>
    <w:rsid w:val="00DD10D6"/>
    <w:rsid w:val="00DD1F90"/>
    <w:rsid w:val="00DD230E"/>
    <w:rsid w:val="00DD2686"/>
    <w:rsid w:val="00DD2EAB"/>
    <w:rsid w:val="00DD3125"/>
    <w:rsid w:val="00DD409E"/>
    <w:rsid w:val="00DD4541"/>
    <w:rsid w:val="00DD6651"/>
    <w:rsid w:val="00DD66A9"/>
    <w:rsid w:val="00DD66EF"/>
    <w:rsid w:val="00DE2EB2"/>
    <w:rsid w:val="00DE3E35"/>
    <w:rsid w:val="00DE3FA8"/>
    <w:rsid w:val="00DE431A"/>
    <w:rsid w:val="00DE494D"/>
    <w:rsid w:val="00DE5C03"/>
    <w:rsid w:val="00DE5D38"/>
    <w:rsid w:val="00DE63EC"/>
    <w:rsid w:val="00DE668C"/>
    <w:rsid w:val="00DE6B7F"/>
    <w:rsid w:val="00DE74EC"/>
    <w:rsid w:val="00DF0177"/>
    <w:rsid w:val="00DF024E"/>
    <w:rsid w:val="00DF066D"/>
    <w:rsid w:val="00DF0D0B"/>
    <w:rsid w:val="00DF1BCF"/>
    <w:rsid w:val="00DF2257"/>
    <w:rsid w:val="00DF2A20"/>
    <w:rsid w:val="00DF2B47"/>
    <w:rsid w:val="00DF311A"/>
    <w:rsid w:val="00DF32AC"/>
    <w:rsid w:val="00DF3C32"/>
    <w:rsid w:val="00DF3D3A"/>
    <w:rsid w:val="00DF488B"/>
    <w:rsid w:val="00DF4E4E"/>
    <w:rsid w:val="00DF719F"/>
    <w:rsid w:val="00DF770A"/>
    <w:rsid w:val="00DF7A09"/>
    <w:rsid w:val="00E0004E"/>
    <w:rsid w:val="00E00424"/>
    <w:rsid w:val="00E007CF"/>
    <w:rsid w:val="00E00923"/>
    <w:rsid w:val="00E012FF"/>
    <w:rsid w:val="00E0166E"/>
    <w:rsid w:val="00E0209F"/>
    <w:rsid w:val="00E02874"/>
    <w:rsid w:val="00E030E5"/>
    <w:rsid w:val="00E03812"/>
    <w:rsid w:val="00E03AF9"/>
    <w:rsid w:val="00E05976"/>
    <w:rsid w:val="00E067C6"/>
    <w:rsid w:val="00E06A32"/>
    <w:rsid w:val="00E074B9"/>
    <w:rsid w:val="00E0750D"/>
    <w:rsid w:val="00E07542"/>
    <w:rsid w:val="00E076F5"/>
    <w:rsid w:val="00E109C4"/>
    <w:rsid w:val="00E11104"/>
    <w:rsid w:val="00E1169B"/>
    <w:rsid w:val="00E11F1A"/>
    <w:rsid w:val="00E137D0"/>
    <w:rsid w:val="00E13D2B"/>
    <w:rsid w:val="00E1404B"/>
    <w:rsid w:val="00E14A3D"/>
    <w:rsid w:val="00E15231"/>
    <w:rsid w:val="00E15662"/>
    <w:rsid w:val="00E1618A"/>
    <w:rsid w:val="00E16325"/>
    <w:rsid w:val="00E16E48"/>
    <w:rsid w:val="00E1724D"/>
    <w:rsid w:val="00E173B9"/>
    <w:rsid w:val="00E20216"/>
    <w:rsid w:val="00E20393"/>
    <w:rsid w:val="00E20735"/>
    <w:rsid w:val="00E20FBC"/>
    <w:rsid w:val="00E20FC1"/>
    <w:rsid w:val="00E21559"/>
    <w:rsid w:val="00E217D4"/>
    <w:rsid w:val="00E21944"/>
    <w:rsid w:val="00E22A21"/>
    <w:rsid w:val="00E22F5A"/>
    <w:rsid w:val="00E2337C"/>
    <w:rsid w:val="00E236F5"/>
    <w:rsid w:val="00E23C86"/>
    <w:rsid w:val="00E24306"/>
    <w:rsid w:val="00E25060"/>
    <w:rsid w:val="00E2543E"/>
    <w:rsid w:val="00E26779"/>
    <w:rsid w:val="00E26E25"/>
    <w:rsid w:val="00E26E96"/>
    <w:rsid w:val="00E2762E"/>
    <w:rsid w:val="00E27B50"/>
    <w:rsid w:val="00E30286"/>
    <w:rsid w:val="00E3037A"/>
    <w:rsid w:val="00E30AA7"/>
    <w:rsid w:val="00E30B57"/>
    <w:rsid w:val="00E313E7"/>
    <w:rsid w:val="00E31622"/>
    <w:rsid w:val="00E3186A"/>
    <w:rsid w:val="00E32CE0"/>
    <w:rsid w:val="00E33209"/>
    <w:rsid w:val="00E33366"/>
    <w:rsid w:val="00E3600B"/>
    <w:rsid w:val="00E3671B"/>
    <w:rsid w:val="00E36B37"/>
    <w:rsid w:val="00E37A78"/>
    <w:rsid w:val="00E37ACA"/>
    <w:rsid w:val="00E37DEE"/>
    <w:rsid w:val="00E37EEF"/>
    <w:rsid w:val="00E408D2"/>
    <w:rsid w:val="00E40A19"/>
    <w:rsid w:val="00E40D80"/>
    <w:rsid w:val="00E41004"/>
    <w:rsid w:val="00E41C13"/>
    <w:rsid w:val="00E41F73"/>
    <w:rsid w:val="00E420CD"/>
    <w:rsid w:val="00E42439"/>
    <w:rsid w:val="00E4458C"/>
    <w:rsid w:val="00E44C06"/>
    <w:rsid w:val="00E44D91"/>
    <w:rsid w:val="00E452BB"/>
    <w:rsid w:val="00E46121"/>
    <w:rsid w:val="00E466B8"/>
    <w:rsid w:val="00E46ABB"/>
    <w:rsid w:val="00E46F3F"/>
    <w:rsid w:val="00E47225"/>
    <w:rsid w:val="00E47A90"/>
    <w:rsid w:val="00E47BDD"/>
    <w:rsid w:val="00E50C42"/>
    <w:rsid w:val="00E51A09"/>
    <w:rsid w:val="00E51BE0"/>
    <w:rsid w:val="00E526CC"/>
    <w:rsid w:val="00E52A1B"/>
    <w:rsid w:val="00E5303B"/>
    <w:rsid w:val="00E530E7"/>
    <w:rsid w:val="00E53234"/>
    <w:rsid w:val="00E5325E"/>
    <w:rsid w:val="00E532F9"/>
    <w:rsid w:val="00E53BBA"/>
    <w:rsid w:val="00E5408D"/>
    <w:rsid w:val="00E54979"/>
    <w:rsid w:val="00E54A4E"/>
    <w:rsid w:val="00E54F73"/>
    <w:rsid w:val="00E550EC"/>
    <w:rsid w:val="00E55C66"/>
    <w:rsid w:val="00E56265"/>
    <w:rsid w:val="00E56650"/>
    <w:rsid w:val="00E568A6"/>
    <w:rsid w:val="00E568F2"/>
    <w:rsid w:val="00E6007E"/>
    <w:rsid w:val="00E600BC"/>
    <w:rsid w:val="00E60809"/>
    <w:rsid w:val="00E611B0"/>
    <w:rsid w:val="00E6147D"/>
    <w:rsid w:val="00E6173B"/>
    <w:rsid w:val="00E61BF4"/>
    <w:rsid w:val="00E62FF6"/>
    <w:rsid w:val="00E6308B"/>
    <w:rsid w:val="00E63406"/>
    <w:rsid w:val="00E63747"/>
    <w:rsid w:val="00E64205"/>
    <w:rsid w:val="00E64279"/>
    <w:rsid w:val="00E642EE"/>
    <w:rsid w:val="00E64AB6"/>
    <w:rsid w:val="00E6569C"/>
    <w:rsid w:val="00E6577D"/>
    <w:rsid w:val="00E6590A"/>
    <w:rsid w:val="00E65C3F"/>
    <w:rsid w:val="00E66712"/>
    <w:rsid w:val="00E66AA3"/>
    <w:rsid w:val="00E66E46"/>
    <w:rsid w:val="00E66EB9"/>
    <w:rsid w:val="00E67993"/>
    <w:rsid w:val="00E67E8B"/>
    <w:rsid w:val="00E7004C"/>
    <w:rsid w:val="00E700E5"/>
    <w:rsid w:val="00E70B99"/>
    <w:rsid w:val="00E70BB9"/>
    <w:rsid w:val="00E70C02"/>
    <w:rsid w:val="00E71CD8"/>
    <w:rsid w:val="00E72293"/>
    <w:rsid w:val="00E722F9"/>
    <w:rsid w:val="00E7257C"/>
    <w:rsid w:val="00E725E4"/>
    <w:rsid w:val="00E729BD"/>
    <w:rsid w:val="00E73488"/>
    <w:rsid w:val="00E7355F"/>
    <w:rsid w:val="00E7458E"/>
    <w:rsid w:val="00E746D3"/>
    <w:rsid w:val="00E750A5"/>
    <w:rsid w:val="00E75558"/>
    <w:rsid w:val="00E75F01"/>
    <w:rsid w:val="00E771DF"/>
    <w:rsid w:val="00E772A2"/>
    <w:rsid w:val="00E809D6"/>
    <w:rsid w:val="00E80CDD"/>
    <w:rsid w:val="00E80FDD"/>
    <w:rsid w:val="00E8121C"/>
    <w:rsid w:val="00E8153F"/>
    <w:rsid w:val="00E816DE"/>
    <w:rsid w:val="00E81B9C"/>
    <w:rsid w:val="00E82451"/>
    <w:rsid w:val="00E82B1E"/>
    <w:rsid w:val="00E830BD"/>
    <w:rsid w:val="00E84976"/>
    <w:rsid w:val="00E852B8"/>
    <w:rsid w:val="00E853AC"/>
    <w:rsid w:val="00E85E38"/>
    <w:rsid w:val="00E8617E"/>
    <w:rsid w:val="00E8759B"/>
    <w:rsid w:val="00E875DB"/>
    <w:rsid w:val="00E87613"/>
    <w:rsid w:val="00E879EC"/>
    <w:rsid w:val="00E90172"/>
    <w:rsid w:val="00E90414"/>
    <w:rsid w:val="00E90442"/>
    <w:rsid w:val="00E90550"/>
    <w:rsid w:val="00E90D02"/>
    <w:rsid w:val="00E91262"/>
    <w:rsid w:val="00E9168B"/>
    <w:rsid w:val="00E92084"/>
    <w:rsid w:val="00E92B94"/>
    <w:rsid w:val="00E92E21"/>
    <w:rsid w:val="00E9319E"/>
    <w:rsid w:val="00E94717"/>
    <w:rsid w:val="00E94BC0"/>
    <w:rsid w:val="00E95315"/>
    <w:rsid w:val="00E95BE9"/>
    <w:rsid w:val="00E95C2A"/>
    <w:rsid w:val="00E95CBC"/>
    <w:rsid w:val="00E95D06"/>
    <w:rsid w:val="00E96409"/>
    <w:rsid w:val="00E964EE"/>
    <w:rsid w:val="00E967B4"/>
    <w:rsid w:val="00E975C7"/>
    <w:rsid w:val="00EA0905"/>
    <w:rsid w:val="00EA1C6A"/>
    <w:rsid w:val="00EA1F76"/>
    <w:rsid w:val="00EA1FB2"/>
    <w:rsid w:val="00EA4828"/>
    <w:rsid w:val="00EA54B3"/>
    <w:rsid w:val="00EA57AC"/>
    <w:rsid w:val="00EA61D0"/>
    <w:rsid w:val="00EA6228"/>
    <w:rsid w:val="00EA6CEC"/>
    <w:rsid w:val="00EA6E0D"/>
    <w:rsid w:val="00EA7207"/>
    <w:rsid w:val="00EA7DA4"/>
    <w:rsid w:val="00EB0338"/>
    <w:rsid w:val="00EB09A7"/>
    <w:rsid w:val="00EB111F"/>
    <w:rsid w:val="00EB1C41"/>
    <w:rsid w:val="00EB2174"/>
    <w:rsid w:val="00EB2273"/>
    <w:rsid w:val="00EB2BB6"/>
    <w:rsid w:val="00EB4D62"/>
    <w:rsid w:val="00EB50EC"/>
    <w:rsid w:val="00EB554F"/>
    <w:rsid w:val="00EB6006"/>
    <w:rsid w:val="00EB689F"/>
    <w:rsid w:val="00EB734A"/>
    <w:rsid w:val="00EB73CD"/>
    <w:rsid w:val="00EB744F"/>
    <w:rsid w:val="00EB77EA"/>
    <w:rsid w:val="00EC00BA"/>
    <w:rsid w:val="00EC11F4"/>
    <w:rsid w:val="00EC1871"/>
    <w:rsid w:val="00EC239E"/>
    <w:rsid w:val="00EC26A8"/>
    <w:rsid w:val="00EC2895"/>
    <w:rsid w:val="00EC2A25"/>
    <w:rsid w:val="00EC2E77"/>
    <w:rsid w:val="00EC315C"/>
    <w:rsid w:val="00EC39DB"/>
    <w:rsid w:val="00EC39FD"/>
    <w:rsid w:val="00EC5886"/>
    <w:rsid w:val="00EC5FFF"/>
    <w:rsid w:val="00EC713A"/>
    <w:rsid w:val="00EC7B25"/>
    <w:rsid w:val="00ED0281"/>
    <w:rsid w:val="00ED07C1"/>
    <w:rsid w:val="00ED25C9"/>
    <w:rsid w:val="00ED29EE"/>
    <w:rsid w:val="00ED3EA4"/>
    <w:rsid w:val="00ED3EE2"/>
    <w:rsid w:val="00ED5326"/>
    <w:rsid w:val="00ED53D2"/>
    <w:rsid w:val="00ED5BA2"/>
    <w:rsid w:val="00ED5D30"/>
    <w:rsid w:val="00ED62CA"/>
    <w:rsid w:val="00ED67A2"/>
    <w:rsid w:val="00ED6F2B"/>
    <w:rsid w:val="00ED70A3"/>
    <w:rsid w:val="00ED741C"/>
    <w:rsid w:val="00ED7514"/>
    <w:rsid w:val="00ED7669"/>
    <w:rsid w:val="00ED7844"/>
    <w:rsid w:val="00ED7F12"/>
    <w:rsid w:val="00EE0877"/>
    <w:rsid w:val="00EE0B4E"/>
    <w:rsid w:val="00EE387B"/>
    <w:rsid w:val="00EE3943"/>
    <w:rsid w:val="00EE39EC"/>
    <w:rsid w:val="00EE3E23"/>
    <w:rsid w:val="00EE4355"/>
    <w:rsid w:val="00EE4693"/>
    <w:rsid w:val="00EE4988"/>
    <w:rsid w:val="00EE5C7E"/>
    <w:rsid w:val="00EE607D"/>
    <w:rsid w:val="00EE6319"/>
    <w:rsid w:val="00EE79F2"/>
    <w:rsid w:val="00EF0C51"/>
    <w:rsid w:val="00EF128A"/>
    <w:rsid w:val="00EF2580"/>
    <w:rsid w:val="00EF2E97"/>
    <w:rsid w:val="00EF48FF"/>
    <w:rsid w:val="00EF498D"/>
    <w:rsid w:val="00EF4DBA"/>
    <w:rsid w:val="00EF500D"/>
    <w:rsid w:val="00EF5D97"/>
    <w:rsid w:val="00EF6092"/>
    <w:rsid w:val="00EF7A07"/>
    <w:rsid w:val="00F0027C"/>
    <w:rsid w:val="00F00393"/>
    <w:rsid w:val="00F00E69"/>
    <w:rsid w:val="00F01075"/>
    <w:rsid w:val="00F023D6"/>
    <w:rsid w:val="00F02688"/>
    <w:rsid w:val="00F02744"/>
    <w:rsid w:val="00F02E9C"/>
    <w:rsid w:val="00F03911"/>
    <w:rsid w:val="00F03F02"/>
    <w:rsid w:val="00F047BC"/>
    <w:rsid w:val="00F04807"/>
    <w:rsid w:val="00F04FE5"/>
    <w:rsid w:val="00F06838"/>
    <w:rsid w:val="00F06990"/>
    <w:rsid w:val="00F06F54"/>
    <w:rsid w:val="00F070EB"/>
    <w:rsid w:val="00F07D80"/>
    <w:rsid w:val="00F07DA4"/>
    <w:rsid w:val="00F1048A"/>
    <w:rsid w:val="00F10BAD"/>
    <w:rsid w:val="00F11278"/>
    <w:rsid w:val="00F1137C"/>
    <w:rsid w:val="00F11396"/>
    <w:rsid w:val="00F117DC"/>
    <w:rsid w:val="00F11AEA"/>
    <w:rsid w:val="00F12439"/>
    <w:rsid w:val="00F12C85"/>
    <w:rsid w:val="00F134AD"/>
    <w:rsid w:val="00F135A9"/>
    <w:rsid w:val="00F13E79"/>
    <w:rsid w:val="00F13F6B"/>
    <w:rsid w:val="00F14D86"/>
    <w:rsid w:val="00F14E51"/>
    <w:rsid w:val="00F1564E"/>
    <w:rsid w:val="00F1570B"/>
    <w:rsid w:val="00F1585D"/>
    <w:rsid w:val="00F15B2B"/>
    <w:rsid w:val="00F15DAC"/>
    <w:rsid w:val="00F16286"/>
    <w:rsid w:val="00F16D97"/>
    <w:rsid w:val="00F17903"/>
    <w:rsid w:val="00F17B15"/>
    <w:rsid w:val="00F20586"/>
    <w:rsid w:val="00F20B44"/>
    <w:rsid w:val="00F21372"/>
    <w:rsid w:val="00F21E5F"/>
    <w:rsid w:val="00F222F9"/>
    <w:rsid w:val="00F22F18"/>
    <w:rsid w:val="00F23EEA"/>
    <w:rsid w:val="00F24E08"/>
    <w:rsid w:val="00F24E77"/>
    <w:rsid w:val="00F24EA3"/>
    <w:rsid w:val="00F2552F"/>
    <w:rsid w:val="00F25CE6"/>
    <w:rsid w:val="00F2689B"/>
    <w:rsid w:val="00F27804"/>
    <w:rsid w:val="00F27F39"/>
    <w:rsid w:val="00F30172"/>
    <w:rsid w:val="00F30E93"/>
    <w:rsid w:val="00F31063"/>
    <w:rsid w:val="00F31D86"/>
    <w:rsid w:val="00F32A61"/>
    <w:rsid w:val="00F32AAF"/>
    <w:rsid w:val="00F33A56"/>
    <w:rsid w:val="00F33E69"/>
    <w:rsid w:val="00F346E3"/>
    <w:rsid w:val="00F34D43"/>
    <w:rsid w:val="00F3553B"/>
    <w:rsid w:val="00F36C1B"/>
    <w:rsid w:val="00F37783"/>
    <w:rsid w:val="00F37CA2"/>
    <w:rsid w:val="00F41206"/>
    <w:rsid w:val="00F415B5"/>
    <w:rsid w:val="00F41B7A"/>
    <w:rsid w:val="00F41FAD"/>
    <w:rsid w:val="00F422EF"/>
    <w:rsid w:val="00F42C85"/>
    <w:rsid w:val="00F42EE0"/>
    <w:rsid w:val="00F43AAD"/>
    <w:rsid w:val="00F45103"/>
    <w:rsid w:val="00F45D3B"/>
    <w:rsid w:val="00F4736C"/>
    <w:rsid w:val="00F47DD1"/>
    <w:rsid w:val="00F50019"/>
    <w:rsid w:val="00F5062D"/>
    <w:rsid w:val="00F50CC6"/>
    <w:rsid w:val="00F50F25"/>
    <w:rsid w:val="00F5137D"/>
    <w:rsid w:val="00F51562"/>
    <w:rsid w:val="00F51A6C"/>
    <w:rsid w:val="00F52025"/>
    <w:rsid w:val="00F5253D"/>
    <w:rsid w:val="00F5307D"/>
    <w:rsid w:val="00F53BF7"/>
    <w:rsid w:val="00F55084"/>
    <w:rsid w:val="00F5532A"/>
    <w:rsid w:val="00F553DB"/>
    <w:rsid w:val="00F55D1A"/>
    <w:rsid w:val="00F5614D"/>
    <w:rsid w:val="00F56341"/>
    <w:rsid w:val="00F56808"/>
    <w:rsid w:val="00F56A2D"/>
    <w:rsid w:val="00F56F1E"/>
    <w:rsid w:val="00F57A47"/>
    <w:rsid w:val="00F57AD1"/>
    <w:rsid w:val="00F57F76"/>
    <w:rsid w:val="00F606A7"/>
    <w:rsid w:val="00F607E4"/>
    <w:rsid w:val="00F60B41"/>
    <w:rsid w:val="00F61515"/>
    <w:rsid w:val="00F61A34"/>
    <w:rsid w:val="00F61C8A"/>
    <w:rsid w:val="00F6218D"/>
    <w:rsid w:val="00F62978"/>
    <w:rsid w:val="00F62F4C"/>
    <w:rsid w:val="00F64078"/>
    <w:rsid w:val="00F66C0E"/>
    <w:rsid w:val="00F66CC1"/>
    <w:rsid w:val="00F7014B"/>
    <w:rsid w:val="00F703D2"/>
    <w:rsid w:val="00F70C28"/>
    <w:rsid w:val="00F70C42"/>
    <w:rsid w:val="00F7111E"/>
    <w:rsid w:val="00F71423"/>
    <w:rsid w:val="00F718D4"/>
    <w:rsid w:val="00F71FB1"/>
    <w:rsid w:val="00F72379"/>
    <w:rsid w:val="00F72769"/>
    <w:rsid w:val="00F731A2"/>
    <w:rsid w:val="00F734F2"/>
    <w:rsid w:val="00F73ED9"/>
    <w:rsid w:val="00F74228"/>
    <w:rsid w:val="00F742A5"/>
    <w:rsid w:val="00F74553"/>
    <w:rsid w:val="00F7481F"/>
    <w:rsid w:val="00F74873"/>
    <w:rsid w:val="00F74F68"/>
    <w:rsid w:val="00F755F7"/>
    <w:rsid w:val="00F765BD"/>
    <w:rsid w:val="00F76974"/>
    <w:rsid w:val="00F77448"/>
    <w:rsid w:val="00F7747D"/>
    <w:rsid w:val="00F805F4"/>
    <w:rsid w:val="00F80A17"/>
    <w:rsid w:val="00F80BD1"/>
    <w:rsid w:val="00F81323"/>
    <w:rsid w:val="00F81934"/>
    <w:rsid w:val="00F81975"/>
    <w:rsid w:val="00F82A5B"/>
    <w:rsid w:val="00F83374"/>
    <w:rsid w:val="00F8338A"/>
    <w:rsid w:val="00F84302"/>
    <w:rsid w:val="00F8472F"/>
    <w:rsid w:val="00F84BDC"/>
    <w:rsid w:val="00F85216"/>
    <w:rsid w:val="00F8590A"/>
    <w:rsid w:val="00F861C1"/>
    <w:rsid w:val="00F8657C"/>
    <w:rsid w:val="00F86DF4"/>
    <w:rsid w:val="00F87C28"/>
    <w:rsid w:val="00F902AE"/>
    <w:rsid w:val="00F902CE"/>
    <w:rsid w:val="00F90567"/>
    <w:rsid w:val="00F9057A"/>
    <w:rsid w:val="00F90CBB"/>
    <w:rsid w:val="00F90FDC"/>
    <w:rsid w:val="00F90FEC"/>
    <w:rsid w:val="00F913BA"/>
    <w:rsid w:val="00F91929"/>
    <w:rsid w:val="00F92822"/>
    <w:rsid w:val="00F929E4"/>
    <w:rsid w:val="00F92EF6"/>
    <w:rsid w:val="00F92FFE"/>
    <w:rsid w:val="00F93065"/>
    <w:rsid w:val="00F93316"/>
    <w:rsid w:val="00F937F2"/>
    <w:rsid w:val="00F93892"/>
    <w:rsid w:val="00F9459C"/>
    <w:rsid w:val="00F945FC"/>
    <w:rsid w:val="00F94BE5"/>
    <w:rsid w:val="00F94FAC"/>
    <w:rsid w:val="00F9511A"/>
    <w:rsid w:val="00F95180"/>
    <w:rsid w:val="00F9539B"/>
    <w:rsid w:val="00F96CDD"/>
    <w:rsid w:val="00F97843"/>
    <w:rsid w:val="00FA00BB"/>
    <w:rsid w:val="00FA07B9"/>
    <w:rsid w:val="00FA091B"/>
    <w:rsid w:val="00FA1669"/>
    <w:rsid w:val="00FA1D9E"/>
    <w:rsid w:val="00FA1DFD"/>
    <w:rsid w:val="00FA207B"/>
    <w:rsid w:val="00FA3700"/>
    <w:rsid w:val="00FA385A"/>
    <w:rsid w:val="00FA3B77"/>
    <w:rsid w:val="00FA3E10"/>
    <w:rsid w:val="00FA44EC"/>
    <w:rsid w:val="00FA4970"/>
    <w:rsid w:val="00FA4B2A"/>
    <w:rsid w:val="00FA51D6"/>
    <w:rsid w:val="00FA540E"/>
    <w:rsid w:val="00FA576F"/>
    <w:rsid w:val="00FA682D"/>
    <w:rsid w:val="00FA6A03"/>
    <w:rsid w:val="00FA7AD5"/>
    <w:rsid w:val="00FB056A"/>
    <w:rsid w:val="00FB07E5"/>
    <w:rsid w:val="00FB1830"/>
    <w:rsid w:val="00FB1BF7"/>
    <w:rsid w:val="00FB1D13"/>
    <w:rsid w:val="00FB2177"/>
    <w:rsid w:val="00FB2539"/>
    <w:rsid w:val="00FB2791"/>
    <w:rsid w:val="00FB2C06"/>
    <w:rsid w:val="00FB2D37"/>
    <w:rsid w:val="00FB3833"/>
    <w:rsid w:val="00FB4D37"/>
    <w:rsid w:val="00FB570F"/>
    <w:rsid w:val="00FB653C"/>
    <w:rsid w:val="00FB6C31"/>
    <w:rsid w:val="00FB71F8"/>
    <w:rsid w:val="00FB72D6"/>
    <w:rsid w:val="00FB75A2"/>
    <w:rsid w:val="00FB7EC4"/>
    <w:rsid w:val="00FC005A"/>
    <w:rsid w:val="00FC021D"/>
    <w:rsid w:val="00FC03E3"/>
    <w:rsid w:val="00FC0D4E"/>
    <w:rsid w:val="00FC0FE6"/>
    <w:rsid w:val="00FC127C"/>
    <w:rsid w:val="00FC1CC8"/>
    <w:rsid w:val="00FC33D8"/>
    <w:rsid w:val="00FC35A7"/>
    <w:rsid w:val="00FC3C4F"/>
    <w:rsid w:val="00FC41CD"/>
    <w:rsid w:val="00FC4DCE"/>
    <w:rsid w:val="00FC4FD0"/>
    <w:rsid w:val="00FC61D2"/>
    <w:rsid w:val="00FC627D"/>
    <w:rsid w:val="00FC62DE"/>
    <w:rsid w:val="00FC63D7"/>
    <w:rsid w:val="00FC64B8"/>
    <w:rsid w:val="00FC7C60"/>
    <w:rsid w:val="00FD1972"/>
    <w:rsid w:val="00FD2BF6"/>
    <w:rsid w:val="00FD31C7"/>
    <w:rsid w:val="00FD324D"/>
    <w:rsid w:val="00FD44BC"/>
    <w:rsid w:val="00FD4863"/>
    <w:rsid w:val="00FD492C"/>
    <w:rsid w:val="00FD4B29"/>
    <w:rsid w:val="00FD5651"/>
    <w:rsid w:val="00FD5CB5"/>
    <w:rsid w:val="00FD5D86"/>
    <w:rsid w:val="00FD6A62"/>
    <w:rsid w:val="00FD6A64"/>
    <w:rsid w:val="00FD6D65"/>
    <w:rsid w:val="00FE01C1"/>
    <w:rsid w:val="00FE0AB1"/>
    <w:rsid w:val="00FE0CD3"/>
    <w:rsid w:val="00FE27C3"/>
    <w:rsid w:val="00FE2BFA"/>
    <w:rsid w:val="00FE2E73"/>
    <w:rsid w:val="00FE3509"/>
    <w:rsid w:val="00FE3D2E"/>
    <w:rsid w:val="00FE43AD"/>
    <w:rsid w:val="00FE5CCA"/>
    <w:rsid w:val="00FE6A23"/>
    <w:rsid w:val="00FE70FC"/>
    <w:rsid w:val="00FE7422"/>
    <w:rsid w:val="00FE784B"/>
    <w:rsid w:val="00FE7899"/>
    <w:rsid w:val="00FE78A0"/>
    <w:rsid w:val="00FE7AD4"/>
    <w:rsid w:val="00FE7D23"/>
    <w:rsid w:val="00FF0336"/>
    <w:rsid w:val="00FF174A"/>
    <w:rsid w:val="00FF178B"/>
    <w:rsid w:val="00FF17B6"/>
    <w:rsid w:val="00FF1B0D"/>
    <w:rsid w:val="00FF1B37"/>
    <w:rsid w:val="00FF2805"/>
    <w:rsid w:val="00FF2A77"/>
    <w:rsid w:val="00FF460F"/>
    <w:rsid w:val="00FF491C"/>
    <w:rsid w:val="00FF5750"/>
    <w:rsid w:val="00FF57E3"/>
    <w:rsid w:val="00FF5A28"/>
    <w:rsid w:val="00FF5E3E"/>
    <w:rsid w:val="00FF6110"/>
    <w:rsid w:val="00FF6405"/>
    <w:rsid w:val="00FF676A"/>
    <w:rsid w:val="00FF7B65"/>
    <w:rsid w:val="70072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4:docId w14:val="0F4F2DE9"/>
  <w15:docId w15:val="{0E274F62-921E-411C-9A93-A2F856EC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outlineLvl w:val="0"/>
    </w:pPr>
    <w:rPr>
      <w:b/>
    </w:rPr>
  </w:style>
  <w:style w:type="paragraph" w:styleId="2">
    <w:name w:val="heading 2"/>
    <w:basedOn w:val="a"/>
    <w:next w:val="a"/>
    <w:link w:val="20"/>
    <w:qFormat/>
    <w:pPr>
      <w:spacing w:line="360" w:lineRule="auto"/>
      <w:ind w:leftChars="84" w:left="176"/>
      <w:outlineLvl w:val="1"/>
    </w:pPr>
    <w:rPr>
      <w:kern w:val="0"/>
    </w:rPr>
  </w:style>
  <w:style w:type="paragraph" w:styleId="3">
    <w:name w:val="heading 3"/>
    <w:basedOn w:val="a"/>
    <w:next w:val="a"/>
    <w:qFormat/>
    <w:pPr>
      <w:keepNext/>
      <w:keepLines/>
      <w:numPr>
        <w:ilvl w:val="2"/>
        <w:numId w:val="1"/>
      </w:numPr>
      <w:spacing w:beforeLines="50" w:before="156" w:afterLines="50" w:after="156"/>
      <w:outlineLvl w:val="2"/>
    </w:pPr>
    <w:rPr>
      <w:rFonts w:ascii="宋体" w:hAnsi="宋体"/>
      <w:b/>
      <w:bCs/>
      <w:kern w:val="0"/>
      <w:szCs w:val="21"/>
    </w:rPr>
  </w:style>
  <w:style w:type="paragraph" w:styleId="4">
    <w:name w:val="heading 4"/>
    <w:basedOn w:val="a"/>
    <w:next w:val="a"/>
    <w:qFormat/>
    <w:pPr>
      <w:numPr>
        <w:ilvl w:val="3"/>
        <w:numId w:val="1"/>
      </w:numPr>
      <w:outlineLvl w:val="3"/>
    </w:pPr>
  </w:style>
  <w:style w:type="paragraph" w:styleId="5">
    <w:name w:val="heading 5"/>
    <w:basedOn w:val="a"/>
    <w:next w:val="a"/>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pPr>
      <w:keepNext/>
      <w:keepLines/>
      <w:numPr>
        <w:ilvl w:val="6"/>
        <w:numId w:val="1"/>
      </w:numPr>
      <w:spacing w:before="240" w:after="64" w:line="320" w:lineRule="auto"/>
      <w:outlineLvl w:val="6"/>
    </w:pPr>
    <w:rPr>
      <w:b/>
      <w:bCs/>
      <w:sz w:val="24"/>
    </w:rPr>
  </w:style>
  <w:style w:type="paragraph" w:styleId="8">
    <w:name w:val="heading 8"/>
    <w:basedOn w:val="a"/>
    <w:next w:val="a"/>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semiHidden/>
    <w:pPr>
      <w:ind w:left="1260"/>
      <w:jc w:val="left"/>
    </w:pPr>
    <w:rPr>
      <w:rFonts w:ascii="Calibri" w:hAnsi="Calibri" w:cs="Calibri"/>
      <w:sz w:val="18"/>
      <w:szCs w:val="18"/>
    </w:rPr>
  </w:style>
  <w:style w:type="paragraph" w:styleId="a3">
    <w:name w:val="Document Map"/>
    <w:basedOn w:val="a"/>
    <w:semiHidden/>
    <w:pPr>
      <w:shd w:val="clear" w:color="auto" w:fill="000080"/>
    </w:pPr>
  </w:style>
  <w:style w:type="paragraph" w:styleId="TOC5">
    <w:name w:val="toc 5"/>
    <w:basedOn w:val="a"/>
    <w:next w:val="a"/>
    <w:autoRedefine/>
    <w:semiHidden/>
    <w:pPr>
      <w:ind w:left="840"/>
      <w:jc w:val="left"/>
    </w:pPr>
    <w:rPr>
      <w:rFonts w:ascii="Calibri" w:hAnsi="Calibri" w:cs="Calibri"/>
      <w:sz w:val="18"/>
      <w:szCs w:val="18"/>
    </w:rPr>
  </w:style>
  <w:style w:type="paragraph" w:styleId="TOC3">
    <w:name w:val="toc 3"/>
    <w:basedOn w:val="a"/>
    <w:next w:val="a"/>
    <w:autoRedefine/>
    <w:uiPriority w:val="39"/>
    <w:pPr>
      <w:ind w:left="420"/>
      <w:jc w:val="left"/>
    </w:pPr>
    <w:rPr>
      <w:rFonts w:ascii="Calibri" w:hAnsi="Calibri" w:cs="Calibri"/>
      <w:i/>
      <w:iCs/>
      <w:sz w:val="20"/>
      <w:szCs w:val="20"/>
    </w:rPr>
  </w:style>
  <w:style w:type="paragraph" w:styleId="a4">
    <w:name w:val="Plain Text"/>
    <w:basedOn w:val="a"/>
    <w:link w:val="a5"/>
    <w:rPr>
      <w:rFonts w:ascii="宋体" w:hAnsi="Courier New" w:cs="Courier New"/>
      <w:szCs w:val="21"/>
    </w:rPr>
  </w:style>
  <w:style w:type="paragraph" w:styleId="TOC8">
    <w:name w:val="toc 8"/>
    <w:basedOn w:val="a"/>
    <w:next w:val="a"/>
    <w:autoRedefine/>
    <w:semiHidden/>
    <w:pPr>
      <w:ind w:left="1470"/>
      <w:jc w:val="left"/>
    </w:pPr>
    <w:rPr>
      <w:rFonts w:ascii="Calibri" w:hAnsi="Calibri" w:cs="Calibri"/>
      <w:sz w:val="18"/>
      <w:szCs w:val="18"/>
    </w:rPr>
  </w:style>
  <w:style w:type="paragraph" w:styleId="a6">
    <w:name w:val="Date"/>
    <w:basedOn w:val="a"/>
    <w:next w:val="a"/>
    <w:qFormat/>
    <w:pPr>
      <w:ind w:leftChars="2500" w:left="100"/>
    </w:pPr>
  </w:style>
  <w:style w:type="paragraph" w:styleId="a7">
    <w:name w:val="Balloon Text"/>
    <w:basedOn w:val="a"/>
    <w:semiHidden/>
    <w:rPr>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pPr>
      <w:spacing w:before="120" w:after="120"/>
      <w:jc w:val="left"/>
    </w:pPr>
    <w:rPr>
      <w:rFonts w:ascii="Calibri" w:hAnsi="Calibri" w:cs="Calibri"/>
      <w:b/>
      <w:bCs/>
      <w:caps/>
      <w:sz w:val="20"/>
      <w:szCs w:val="20"/>
    </w:rPr>
  </w:style>
  <w:style w:type="paragraph" w:styleId="TOC4">
    <w:name w:val="toc 4"/>
    <w:basedOn w:val="a"/>
    <w:next w:val="a"/>
    <w:autoRedefine/>
    <w:semiHidden/>
    <w:pPr>
      <w:ind w:left="630"/>
      <w:jc w:val="left"/>
    </w:pPr>
    <w:rPr>
      <w:rFonts w:ascii="Calibri" w:hAnsi="Calibri" w:cs="Calibri"/>
      <w:sz w:val="18"/>
      <w:szCs w:val="18"/>
    </w:rPr>
  </w:style>
  <w:style w:type="paragraph" w:styleId="TOC6">
    <w:name w:val="toc 6"/>
    <w:basedOn w:val="a"/>
    <w:next w:val="a"/>
    <w:autoRedefine/>
    <w:semiHidden/>
    <w:pPr>
      <w:ind w:left="1050"/>
      <w:jc w:val="left"/>
    </w:pPr>
    <w:rPr>
      <w:rFonts w:ascii="Calibri" w:hAnsi="Calibri" w:cs="Calibri"/>
      <w:sz w:val="18"/>
      <w:szCs w:val="18"/>
    </w:rPr>
  </w:style>
  <w:style w:type="paragraph" w:styleId="TOC2">
    <w:name w:val="toc 2"/>
    <w:basedOn w:val="a"/>
    <w:next w:val="a"/>
    <w:autoRedefine/>
    <w:uiPriority w:val="39"/>
    <w:pPr>
      <w:ind w:left="210"/>
      <w:jc w:val="left"/>
    </w:pPr>
    <w:rPr>
      <w:rFonts w:ascii="Calibri" w:hAnsi="Calibri" w:cs="Calibri"/>
      <w:smallCaps/>
      <w:sz w:val="20"/>
      <w:szCs w:val="20"/>
    </w:rPr>
  </w:style>
  <w:style w:type="paragraph" w:styleId="TOC9">
    <w:name w:val="toc 9"/>
    <w:basedOn w:val="a"/>
    <w:next w:val="a"/>
    <w:autoRedefine/>
    <w:semiHidden/>
    <w:pPr>
      <w:ind w:left="1680"/>
      <w:jc w:val="left"/>
    </w:pPr>
    <w:rPr>
      <w:rFonts w:ascii="Calibri" w:hAnsi="Calibri" w:cs="Calibri"/>
      <w:sz w:val="18"/>
      <w:szCs w:val="18"/>
    </w:rPr>
  </w:style>
  <w:style w:type="paragraph" w:styleId="ab">
    <w:name w:val="Normal (Web)"/>
    <w:basedOn w:val="a"/>
    <w:pPr>
      <w:widowControl/>
      <w:spacing w:before="100" w:beforeAutospacing="1" w:after="100" w:afterAutospacing="1"/>
      <w:jc w:val="left"/>
    </w:pPr>
    <w:rPr>
      <w:rFonts w:ascii="宋体" w:hAnsi="宋体"/>
      <w:kern w:val="0"/>
      <w:sz w:val="24"/>
    </w:rPr>
  </w:style>
  <w:style w:type="table" w:styleId="a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style>
  <w:style w:type="character" w:styleId="ae">
    <w:name w:val="Hyperlink"/>
    <w:uiPriority w:val="99"/>
    <w:rPr>
      <w:color w:val="0000FF"/>
      <w:u w:val="single"/>
    </w:rPr>
  </w:style>
  <w:style w:type="character" w:customStyle="1" w:styleId="20">
    <w:name w:val="标题 2 字符"/>
    <w:link w:val="2"/>
    <w:rPr>
      <w:rFonts w:eastAsia="宋体"/>
      <w:sz w:val="21"/>
      <w:szCs w:val="24"/>
      <w:lang w:val="en-US" w:eastAsia="zh-CN" w:bidi="ar-SA"/>
    </w:rPr>
  </w:style>
  <w:style w:type="character" w:customStyle="1" w:styleId="10">
    <w:name w:val="标题 1 字符"/>
    <w:link w:val="1"/>
    <w:rPr>
      <w:rFonts w:eastAsia="宋体"/>
      <w:b/>
      <w:kern w:val="2"/>
      <w:sz w:val="21"/>
      <w:szCs w:val="24"/>
      <w:lang w:val="en-US" w:eastAsia="zh-CN" w:bidi="ar-SA"/>
    </w:rPr>
  </w:style>
  <w:style w:type="character" w:customStyle="1" w:styleId="a5">
    <w:name w:val="纯文本 字符"/>
    <w:link w:val="a4"/>
    <w:rPr>
      <w:rFonts w:ascii="宋体" w:eastAsia="宋体" w:hAnsi="Courier New" w:cs="Courier New"/>
      <w:kern w:val="2"/>
      <w:sz w:val="21"/>
      <w:szCs w:val="21"/>
      <w:lang w:val="en-US" w:eastAsia="zh-CN" w:bidi="ar-SA"/>
    </w:rPr>
  </w:style>
  <w:style w:type="paragraph" w:customStyle="1" w:styleId="Char1">
    <w:name w:val="Char1"/>
    <w:basedOn w:val="a"/>
    <w:pPr>
      <w:widowControl/>
      <w:spacing w:before="120" w:after="160" w:line="240" w:lineRule="exact"/>
      <w:jc w:val="left"/>
    </w:pPr>
    <w:rPr>
      <w:rFonts w:ascii="Arial" w:eastAsia="Times New Roman" w:hAnsi="Arial" w:cs="Verdana"/>
      <w:b/>
      <w:kern w:val="0"/>
      <w:sz w:val="24"/>
      <w:lang w:eastAsia="en-US"/>
    </w:rPr>
  </w:style>
  <w:style w:type="paragraph" w:customStyle="1" w:styleId="21">
    <w:name w:val="!标题2"/>
    <w:basedOn w:val="a"/>
  </w:style>
  <w:style w:type="paragraph" w:customStyle="1" w:styleId="10505">
    <w:name w:val="样式 !标题1 + 段前: 0.5 行 段后: 0.5 行"/>
    <w:basedOn w:val="a"/>
  </w:style>
  <w:style w:type="paragraph" w:styleId="af">
    <w:name w:val="List Paragraph"/>
    <w:basedOn w:val="a"/>
    <w:uiPriority w:val="34"/>
    <w:qFormat/>
    <w:pPr>
      <w:ind w:firstLineChars="200" w:firstLine="420"/>
    </w:pPr>
  </w:style>
  <w:style w:type="character" w:customStyle="1" w:styleId="aa">
    <w:name w:val="页眉 字符"/>
    <w:basedOn w:val="a0"/>
    <w:link w:val="a9"/>
    <w:uiPriority w:val="99"/>
    <w:rsid w:val="00126B40"/>
    <w:rPr>
      <w:kern w:val="2"/>
      <w:sz w:val="18"/>
      <w:szCs w:val="18"/>
    </w:rPr>
  </w:style>
  <w:style w:type="character" w:styleId="af0">
    <w:name w:val="Strong"/>
    <w:basedOn w:val="a0"/>
    <w:qFormat/>
    <w:rsid w:val="00126B40"/>
    <w:rPr>
      <w:b/>
    </w:rPr>
  </w:style>
  <w:style w:type="paragraph" w:customStyle="1" w:styleId="P68B1DB1-a8">
    <w:name w:val="P68B1DB1-a8"/>
    <w:basedOn w:val="a"/>
    <w:rsid w:val="00873535"/>
    <w:rPr>
      <w:rFonts w:hint="eastAsia"/>
    </w:rPr>
  </w:style>
  <w:style w:type="paragraph" w:customStyle="1" w:styleId="P68B1DB1-a9">
    <w:name w:val="P68B1DB1-a9"/>
    <w:basedOn w:val="a"/>
    <w:rsid w:val="00873535"/>
    <w:rPr>
      <w:rFonts w:hint="eastAsia"/>
    </w:rPr>
  </w:style>
  <w:style w:type="paragraph" w:customStyle="1" w:styleId="P68B1DB1-105054">
    <w:name w:val="P68B1DB1-105054"/>
    <w:basedOn w:val="a"/>
    <w:rsid w:val="003E2924"/>
    <w:rPr>
      <w:rFonts w:hint="eastAsia"/>
      <w:b/>
    </w:rPr>
  </w:style>
  <w:style w:type="paragraph" w:customStyle="1" w:styleId="P68B1DB1-1050512">
    <w:name w:val="P68B1DB1-1050512"/>
    <w:basedOn w:val="10505"/>
    <w:rsid w:val="0024286D"/>
    <w:rPr>
      <w:rFonts w:hint="eastAsia"/>
    </w:rPr>
  </w:style>
  <w:style w:type="paragraph" w:customStyle="1" w:styleId="P68B1DB1-a14">
    <w:name w:val="P68B1DB1-a14"/>
    <w:basedOn w:val="a"/>
    <w:rsid w:val="00CE1FD5"/>
    <w:rPr>
      <w:rFonts w:ascii="宋体" w:hAnsi="宋体" w:cs="宋体" w:hint="eastAsia"/>
    </w:rPr>
  </w:style>
  <w:style w:type="paragraph" w:customStyle="1" w:styleId="P68B1DB1-a6">
    <w:name w:val="P68B1DB1-a6"/>
    <w:basedOn w:val="a"/>
    <w:rsid w:val="00C63A8E"/>
    <w:rPr>
      <w:szCs w:val="21"/>
    </w:rPr>
  </w:style>
  <w:style w:type="paragraph" w:customStyle="1" w:styleId="P68B1DB1-a618">
    <w:name w:val="P68B1DB1-a618"/>
    <w:basedOn w:val="ab"/>
    <w:rsid w:val="002E4F70"/>
    <w:rPr>
      <w:rFonts w:ascii="Times New Roman" w:hAnsi="Times New Roman"/>
      <w:color w:val="000000"/>
      <w:sz w:val="18"/>
      <w:szCs w:val="18"/>
    </w:rPr>
  </w:style>
  <w:style w:type="paragraph" w:customStyle="1" w:styleId="P68B1DB1-a619">
    <w:name w:val="P68B1DB1-a619"/>
    <w:basedOn w:val="ab"/>
    <w:rsid w:val="002E4F70"/>
    <w:rPr>
      <w:rFonts w:ascii="Times New Roman" w:hAnsi="Times New Roman" w:hint="eastAsia"/>
      <w:color w:val="000000"/>
      <w:sz w:val="18"/>
      <w:szCs w:val="18"/>
    </w:rPr>
  </w:style>
  <w:style w:type="paragraph" w:customStyle="1" w:styleId="P68B1DB1-a323">
    <w:name w:val="P68B1DB1-a323"/>
    <w:basedOn w:val="a9"/>
    <w:rsid w:val="006B4DE7"/>
    <w:rPr>
      <w:rFonts w:ascii="宋体" w:hAnsi="宋体" w:cstheme="minorBidi" w:hint="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4673">
      <w:bodyDiv w:val="1"/>
      <w:marLeft w:val="0"/>
      <w:marRight w:val="0"/>
      <w:marTop w:val="0"/>
      <w:marBottom w:val="0"/>
      <w:divBdr>
        <w:top w:val="none" w:sz="0" w:space="0" w:color="auto"/>
        <w:left w:val="none" w:sz="0" w:space="0" w:color="auto"/>
        <w:bottom w:val="none" w:sz="0" w:space="0" w:color="auto"/>
        <w:right w:val="none" w:sz="0" w:space="0" w:color="auto"/>
      </w:divBdr>
    </w:div>
    <w:div w:id="161429202">
      <w:bodyDiv w:val="1"/>
      <w:marLeft w:val="0"/>
      <w:marRight w:val="0"/>
      <w:marTop w:val="0"/>
      <w:marBottom w:val="0"/>
      <w:divBdr>
        <w:top w:val="none" w:sz="0" w:space="0" w:color="auto"/>
        <w:left w:val="none" w:sz="0" w:space="0" w:color="auto"/>
        <w:bottom w:val="none" w:sz="0" w:space="0" w:color="auto"/>
        <w:right w:val="none" w:sz="0" w:space="0" w:color="auto"/>
      </w:divBdr>
    </w:div>
    <w:div w:id="1038896842">
      <w:bodyDiv w:val="1"/>
      <w:marLeft w:val="0"/>
      <w:marRight w:val="0"/>
      <w:marTop w:val="0"/>
      <w:marBottom w:val="0"/>
      <w:divBdr>
        <w:top w:val="none" w:sz="0" w:space="0" w:color="auto"/>
        <w:left w:val="none" w:sz="0" w:space="0" w:color="auto"/>
        <w:bottom w:val="none" w:sz="0" w:space="0" w:color="auto"/>
        <w:right w:val="none" w:sz="0" w:space="0" w:color="auto"/>
      </w:divBdr>
    </w:div>
    <w:div w:id="1096441630">
      <w:bodyDiv w:val="1"/>
      <w:marLeft w:val="0"/>
      <w:marRight w:val="0"/>
      <w:marTop w:val="0"/>
      <w:marBottom w:val="0"/>
      <w:divBdr>
        <w:top w:val="none" w:sz="0" w:space="0" w:color="auto"/>
        <w:left w:val="none" w:sz="0" w:space="0" w:color="auto"/>
        <w:bottom w:val="none" w:sz="0" w:space="0" w:color="auto"/>
        <w:right w:val="none" w:sz="0" w:space="0" w:color="auto"/>
      </w:divBdr>
    </w:div>
    <w:div w:id="1637177415">
      <w:bodyDiv w:val="1"/>
      <w:marLeft w:val="0"/>
      <w:marRight w:val="0"/>
      <w:marTop w:val="0"/>
      <w:marBottom w:val="0"/>
      <w:divBdr>
        <w:top w:val="none" w:sz="0" w:space="0" w:color="auto"/>
        <w:left w:val="none" w:sz="0" w:space="0" w:color="auto"/>
        <w:bottom w:val="none" w:sz="0" w:space="0" w:color="auto"/>
        <w:right w:val="none" w:sz="0" w:space="0" w:color="auto"/>
      </w:divBdr>
    </w:div>
    <w:div w:id="2100252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6.emf"/><Relationship Id="rId11" Type="http://schemas.openxmlformats.org/officeDocument/2006/relationships/image" Target="media/image2.w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oleObject" Target="embeddings/Microsoft_Visio_2003-2010_Drawing1.vsd"/><Relationship Id="rId17" Type="http://schemas.openxmlformats.org/officeDocument/2006/relationships/oleObject" Target="embeddings/Microsoft_Visio_2003-2010_Drawing2.vsd"/><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oleObject" Target="embeddings/Microsoft_Visio_2003-2010_Drawing.vsd"/><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93076-A217-4069-9A69-ECCC2772F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2083</TotalTime>
  <Pages>46</Pages>
  <Words>5855</Words>
  <Characters>33374</Characters>
  <Application>Microsoft Office Word</Application>
  <DocSecurity>0</DocSecurity>
  <Lines>278</Lines>
  <Paragraphs>78</Paragraphs>
  <ScaleCrop>false</ScaleCrop>
  <Company>SDIC</Company>
  <LinksUpToDate>false</LinksUpToDate>
  <CharactersWithSpaces>39151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烧录器上位机软件使用说明</dc:title>
  <dc:creator>徐思宇</dc:creator>
  <cp:lastModifiedBy>吴培思</cp:lastModifiedBy>
  <cp:revision>333</cp:revision>
  <cp:lastPrinted>2025-12-30T08:39:00Z</cp:lastPrinted>
  <dcterms:created xsi:type="dcterms:W3CDTF">2025-09-10T03:46:00Z</dcterms:created>
  <dcterms:modified xsi:type="dcterms:W3CDTF">2026-05-20T08:35:00Z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eyJoZGlkIjoiNzFmNjk0YWM2ZGNlZjc2YWFlZmE5MWQ0NjhiYjQwZDUiLCJ1c2VySWQiOiI0MTI2NDM5NzEifQ==</vt:lpwstr>
  </property>
  <property fmtid="{D5CDD505-2E9C-101B-9397-08002B2CF9AE}" pid="3" name="KSOProductBuildVer">
    <vt:lpwstr>2052-12.1.0.21541</vt:lpwstr>
  </property>
  <property fmtid="{D5CDD505-2E9C-101B-9397-08002B2CF9AE}" pid="4" name="ICV">
    <vt:lpwstr>D16692A2B33E4FC49766613F21F41752_12</vt:lpwstr>
  </property>
</Properties>
</file>